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998B6" w14:textId="61D5CE28" w:rsidR="00B75C46" w:rsidRPr="008C4923" w:rsidRDefault="001670A4" w:rsidP="008C4923">
      <w:pPr>
        <w:jc w:val="center"/>
        <w:rPr>
          <w:rFonts w:ascii="Arial" w:hAnsi="Arial" w:cs="Arial"/>
          <w:szCs w:val="24"/>
        </w:rPr>
      </w:pPr>
      <w:r>
        <w:rPr>
          <w:rFonts w:ascii="Segoe UI" w:hAnsi="Segoe UI" w:cs="Segoe UI"/>
          <w:noProof/>
          <w:color w:val="444444"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A01B36E" wp14:editId="0F9D6DE9">
            <wp:simplePos x="0" y="0"/>
            <wp:positionH relativeFrom="column">
              <wp:posOffset>-749300</wp:posOffset>
            </wp:positionH>
            <wp:positionV relativeFrom="paragraph">
              <wp:posOffset>-207645</wp:posOffset>
            </wp:positionV>
            <wp:extent cx="1231900" cy="1231900"/>
            <wp:effectExtent l="0" t="0" r="6350" b="6350"/>
            <wp:wrapNone/>
            <wp:docPr id="1" name="Picture 1" descr="East Anglia RF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Anglia RFCA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C46" w:rsidRPr="001A789F">
        <w:rPr>
          <w:rFonts w:ascii="Arial" w:hAnsi="Arial" w:cs="Arial"/>
          <w:b/>
          <w:szCs w:val="24"/>
        </w:rPr>
        <w:t>RESERVE FORCES AND CADETS ASSOCIATION</w:t>
      </w:r>
    </w:p>
    <w:p w14:paraId="3D942F45" w14:textId="77777777" w:rsidR="00B75C46" w:rsidRPr="001A789F" w:rsidRDefault="00B75C46" w:rsidP="00B75C46">
      <w:pPr>
        <w:jc w:val="center"/>
        <w:rPr>
          <w:rFonts w:ascii="Arial" w:hAnsi="Arial" w:cs="Arial"/>
          <w:b/>
          <w:szCs w:val="24"/>
        </w:rPr>
      </w:pPr>
    </w:p>
    <w:p w14:paraId="35ADE29C" w14:textId="3D8258B0" w:rsidR="00B75C46" w:rsidRPr="008C4923" w:rsidRDefault="008C4923" w:rsidP="008C49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 EAST ANGLIA</w:t>
      </w:r>
    </w:p>
    <w:p w14:paraId="6ADB3D6E" w14:textId="77777777" w:rsidR="00B75C46" w:rsidRPr="001A789F" w:rsidRDefault="00B75C46" w:rsidP="00B75C46">
      <w:pPr>
        <w:jc w:val="center"/>
        <w:rPr>
          <w:rFonts w:ascii="Arial" w:hAnsi="Arial" w:cs="Arial"/>
          <w:szCs w:val="24"/>
        </w:rPr>
      </w:pPr>
    </w:p>
    <w:p w14:paraId="77D09F17" w14:textId="5A06DA8A" w:rsidR="00B75C46" w:rsidRDefault="00B75C46" w:rsidP="00B75C46">
      <w:pPr>
        <w:jc w:val="center"/>
        <w:rPr>
          <w:rFonts w:ascii="Arial" w:hAnsi="Arial" w:cs="Arial"/>
          <w:b/>
          <w:szCs w:val="24"/>
        </w:rPr>
      </w:pPr>
      <w:r w:rsidRPr="001A789F">
        <w:rPr>
          <w:rFonts w:ascii="Arial" w:hAnsi="Arial" w:cs="Arial"/>
          <w:b/>
          <w:szCs w:val="24"/>
        </w:rPr>
        <w:t>JOB DESCRIPTION</w:t>
      </w:r>
    </w:p>
    <w:p w14:paraId="53FAC1EA" w14:textId="77777777" w:rsidR="00A3259F" w:rsidRPr="001A789F" w:rsidRDefault="00A3259F" w:rsidP="00B75C46">
      <w:pPr>
        <w:jc w:val="center"/>
        <w:rPr>
          <w:rFonts w:ascii="Arial" w:hAnsi="Arial" w:cs="Arial"/>
          <w:szCs w:val="24"/>
        </w:rPr>
      </w:pPr>
    </w:p>
    <w:p w14:paraId="1974388F" w14:textId="77777777" w:rsidR="00B75C46" w:rsidRPr="001A789F" w:rsidRDefault="00B75C46" w:rsidP="00B75C46">
      <w:pPr>
        <w:jc w:val="both"/>
        <w:rPr>
          <w:rFonts w:ascii="Arial" w:hAnsi="Arial" w:cs="Arial"/>
          <w:szCs w:val="24"/>
        </w:rPr>
      </w:pPr>
    </w:p>
    <w:p w14:paraId="1AAA7B87" w14:textId="27A94913" w:rsidR="00B75C46" w:rsidRPr="00C21DFB" w:rsidRDefault="00B75C46" w:rsidP="00212476">
      <w:p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b/>
          <w:szCs w:val="24"/>
        </w:rPr>
        <w:t>Appointment Details</w:t>
      </w:r>
    </w:p>
    <w:p w14:paraId="195198A7" w14:textId="77777777" w:rsidR="00B75C46" w:rsidRPr="00C21DFB" w:rsidRDefault="00B75C46" w:rsidP="00212476">
      <w:pPr>
        <w:jc w:val="both"/>
        <w:rPr>
          <w:rFonts w:ascii="Arial" w:hAnsi="Arial" w:cs="Arial"/>
          <w:szCs w:val="24"/>
        </w:rPr>
      </w:pPr>
    </w:p>
    <w:p w14:paraId="6A59F164" w14:textId="68A3BCB4" w:rsidR="00B75C46" w:rsidRPr="00C21DFB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>Job Title:</w:t>
      </w:r>
      <w:r w:rsidRPr="00C21DFB">
        <w:rPr>
          <w:rFonts w:ascii="Arial" w:hAnsi="Arial" w:cs="Arial"/>
          <w:szCs w:val="24"/>
        </w:rPr>
        <w:tab/>
      </w:r>
      <w:r w:rsidRPr="00C21DFB">
        <w:rPr>
          <w:rFonts w:ascii="Arial" w:hAnsi="Arial" w:cs="Arial"/>
          <w:szCs w:val="24"/>
        </w:rPr>
        <w:tab/>
      </w:r>
      <w:r w:rsidR="002F5D07">
        <w:rPr>
          <w:rFonts w:ascii="Arial" w:hAnsi="Arial" w:cs="Arial"/>
          <w:szCs w:val="24"/>
        </w:rPr>
        <w:t>Defence Relationship Manager</w:t>
      </w:r>
    </w:p>
    <w:p w14:paraId="178E8869" w14:textId="77777777" w:rsidR="00B75C46" w:rsidRPr="00C21DFB" w:rsidRDefault="00B75C46" w:rsidP="00212476">
      <w:pPr>
        <w:jc w:val="both"/>
        <w:rPr>
          <w:rFonts w:ascii="Arial" w:hAnsi="Arial" w:cs="Arial"/>
          <w:szCs w:val="24"/>
        </w:rPr>
      </w:pPr>
    </w:p>
    <w:p w14:paraId="5213DA04" w14:textId="4F9FB988" w:rsidR="00B75C46" w:rsidRPr="00C21DFB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>Job Grade:</w:t>
      </w:r>
      <w:r w:rsidRPr="00C21DFB">
        <w:rPr>
          <w:rFonts w:ascii="Arial" w:hAnsi="Arial" w:cs="Arial"/>
          <w:szCs w:val="24"/>
        </w:rPr>
        <w:tab/>
      </w:r>
      <w:r w:rsidR="002F5D07">
        <w:rPr>
          <w:rFonts w:ascii="Arial" w:hAnsi="Arial" w:cs="Arial"/>
          <w:szCs w:val="24"/>
        </w:rPr>
        <w:t xml:space="preserve">HEO / </w:t>
      </w:r>
      <w:r w:rsidR="00C21DFB" w:rsidRPr="00C21DFB">
        <w:rPr>
          <w:rFonts w:ascii="Arial" w:hAnsi="Arial" w:cs="Arial"/>
          <w:szCs w:val="24"/>
        </w:rPr>
        <w:t>C2</w:t>
      </w:r>
    </w:p>
    <w:p w14:paraId="5E9FBC4B" w14:textId="77777777" w:rsidR="00B75C46" w:rsidRPr="00C21DFB" w:rsidRDefault="00B75C46" w:rsidP="00212476">
      <w:pPr>
        <w:jc w:val="both"/>
        <w:rPr>
          <w:rFonts w:ascii="Arial" w:hAnsi="Arial" w:cs="Arial"/>
          <w:szCs w:val="24"/>
        </w:rPr>
      </w:pPr>
    </w:p>
    <w:p w14:paraId="31077837" w14:textId="0E470573" w:rsidR="00B75C46" w:rsidRPr="00C21DFB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>Department:</w:t>
      </w:r>
      <w:r w:rsidRPr="00C21DFB">
        <w:rPr>
          <w:rFonts w:ascii="Arial" w:hAnsi="Arial" w:cs="Arial"/>
          <w:szCs w:val="24"/>
        </w:rPr>
        <w:tab/>
      </w:r>
      <w:r w:rsidR="00C21DFB" w:rsidRPr="00C21DFB">
        <w:rPr>
          <w:rFonts w:ascii="Arial" w:hAnsi="Arial" w:cs="Arial"/>
          <w:szCs w:val="24"/>
        </w:rPr>
        <w:t>Employer Engagement</w:t>
      </w:r>
    </w:p>
    <w:p w14:paraId="069BB033" w14:textId="77777777" w:rsidR="00B75C46" w:rsidRPr="00C21DFB" w:rsidRDefault="00B75C46" w:rsidP="00212476">
      <w:pPr>
        <w:jc w:val="both"/>
        <w:rPr>
          <w:rFonts w:ascii="Arial" w:hAnsi="Arial" w:cs="Arial"/>
          <w:szCs w:val="24"/>
        </w:rPr>
      </w:pPr>
    </w:p>
    <w:p w14:paraId="1DC33C51" w14:textId="61DA15C2" w:rsidR="00B75C46" w:rsidRPr="00C21DFB" w:rsidRDefault="00B75C46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>Reports to:</w:t>
      </w:r>
      <w:r w:rsidR="008C4923" w:rsidRPr="00C21DFB">
        <w:rPr>
          <w:rFonts w:ascii="Arial" w:hAnsi="Arial" w:cs="Arial"/>
          <w:szCs w:val="24"/>
        </w:rPr>
        <w:tab/>
      </w:r>
      <w:r w:rsidR="00C21DFB" w:rsidRPr="00C21DFB">
        <w:rPr>
          <w:rFonts w:ascii="Arial" w:hAnsi="Arial" w:cs="Arial"/>
          <w:szCs w:val="24"/>
        </w:rPr>
        <w:t>Head of Engagement</w:t>
      </w:r>
    </w:p>
    <w:p w14:paraId="64AA4584" w14:textId="77777777" w:rsidR="00EA2F34" w:rsidRPr="00C21DFB" w:rsidRDefault="00EA2F34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65EDB435" w14:textId="22232BC4" w:rsidR="00B75C46" w:rsidRDefault="00EA2F34" w:rsidP="00C21DFB">
      <w:pPr>
        <w:numPr>
          <w:ilvl w:val="0"/>
          <w:numId w:val="4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 xml:space="preserve">General description of the Appointment: </w:t>
      </w:r>
      <w:r w:rsidR="00C21DFB" w:rsidRPr="00C21DFB">
        <w:rPr>
          <w:rFonts w:ascii="Arial" w:hAnsi="Arial" w:cs="Arial"/>
          <w:szCs w:val="24"/>
        </w:rPr>
        <w:t xml:space="preserve">The </w:t>
      </w:r>
      <w:r w:rsidR="002F5D07">
        <w:rPr>
          <w:rFonts w:ascii="Arial" w:hAnsi="Arial" w:cs="Arial"/>
          <w:szCs w:val="24"/>
        </w:rPr>
        <w:t>Defence Relationship Manager (DRM)</w:t>
      </w:r>
      <w:r w:rsidR="00C21DFB" w:rsidRPr="00C21DFB">
        <w:rPr>
          <w:rFonts w:ascii="Arial" w:hAnsi="Arial" w:cs="Arial"/>
          <w:szCs w:val="24"/>
        </w:rPr>
        <w:t xml:space="preserve"> is a key member of the RFCA</w:t>
      </w:r>
      <w:r w:rsidR="00A3259F">
        <w:rPr>
          <w:rFonts w:ascii="Arial" w:hAnsi="Arial" w:cs="Arial"/>
          <w:szCs w:val="24"/>
        </w:rPr>
        <w:t>’</w:t>
      </w:r>
      <w:r w:rsidR="00C21DFB" w:rsidRPr="00C21DFB">
        <w:rPr>
          <w:rFonts w:ascii="Arial" w:hAnsi="Arial" w:cs="Arial"/>
          <w:szCs w:val="24"/>
        </w:rPr>
        <w:t xml:space="preserve">s Employer Engagement team and is pivotal in the delivery of the Employer Engagement outputs specified by Stakeholders. The </w:t>
      </w:r>
      <w:r w:rsidR="002F5D07">
        <w:rPr>
          <w:rFonts w:ascii="Arial" w:hAnsi="Arial" w:cs="Arial"/>
          <w:szCs w:val="24"/>
        </w:rPr>
        <w:t>DRM</w:t>
      </w:r>
      <w:r w:rsidR="00C21DFB" w:rsidRPr="00C21DFB">
        <w:rPr>
          <w:rFonts w:ascii="Arial" w:hAnsi="Arial" w:cs="Arial"/>
          <w:szCs w:val="24"/>
        </w:rPr>
        <w:t xml:space="preserve"> is the focal point for all </w:t>
      </w:r>
      <w:r w:rsidR="00F32C77">
        <w:rPr>
          <w:rFonts w:ascii="Arial" w:hAnsi="Arial" w:cs="Arial"/>
          <w:szCs w:val="24"/>
        </w:rPr>
        <w:t>Defence Relationship Man</w:t>
      </w:r>
      <w:r w:rsidR="002F5D07">
        <w:rPr>
          <w:rFonts w:ascii="Arial" w:hAnsi="Arial" w:cs="Arial"/>
          <w:szCs w:val="24"/>
        </w:rPr>
        <w:t xml:space="preserve">agement </w:t>
      </w:r>
      <w:r w:rsidR="00C21DFB" w:rsidRPr="00C21DFB">
        <w:rPr>
          <w:rFonts w:ascii="Arial" w:hAnsi="Arial" w:cs="Arial"/>
          <w:szCs w:val="24"/>
        </w:rPr>
        <w:t xml:space="preserve">related employer engagement activities in the region and the key outcome is to create a favourable environment within which Employer Engagement can flourish. The </w:t>
      </w:r>
      <w:r w:rsidR="002F5D07">
        <w:rPr>
          <w:rFonts w:ascii="Arial" w:hAnsi="Arial" w:cs="Arial"/>
          <w:szCs w:val="24"/>
        </w:rPr>
        <w:t>DRM</w:t>
      </w:r>
      <w:r w:rsidR="00C21DFB" w:rsidRPr="00C21DFB">
        <w:rPr>
          <w:rFonts w:ascii="Arial" w:hAnsi="Arial" w:cs="Arial"/>
          <w:szCs w:val="24"/>
        </w:rPr>
        <w:t xml:space="preserve"> is responsible to the D</w:t>
      </w:r>
      <w:r w:rsidR="002F5D07">
        <w:rPr>
          <w:rFonts w:ascii="Arial" w:hAnsi="Arial" w:cs="Arial"/>
          <w:szCs w:val="24"/>
        </w:rPr>
        <w:t xml:space="preserve">efence </w:t>
      </w:r>
      <w:r w:rsidR="00C21DFB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Management</w:t>
      </w:r>
      <w:r w:rsidR="00C21DFB" w:rsidRPr="00C21DFB">
        <w:rPr>
          <w:rFonts w:ascii="Arial" w:hAnsi="Arial" w:cs="Arial"/>
          <w:szCs w:val="24"/>
        </w:rPr>
        <w:t xml:space="preserve"> Campaign Director for the Region’s compliance with the National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Management</w:t>
      </w:r>
      <w:r w:rsidR="002F5D07" w:rsidRPr="00C21DFB">
        <w:rPr>
          <w:rFonts w:ascii="Arial" w:hAnsi="Arial" w:cs="Arial"/>
          <w:szCs w:val="24"/>
        </w:rPr>
        <w:t xml:space="preserve"> </w:t>
      </w:r>
      <w:r w:rsidR="00C21DFB" w:rsidRPr="00C21DFB">
        <w:rPr>
          <w:rFonts w:ascii="Arial" w:hAnsi="Arial" w:cs="Arial"/>
          <w:szCs w:val="24"/>
        </w:rPr>
        <w:t xml:space="preserve">Marketing Plan as endorsed by the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Managem</w:t>
      </w:r>
      <w:bookmarkStart w:id="0" w:name="_GoBack"/>
      <w:bookmarkEnd w:id="0"/>
      <w:r w:rsidR="002F5D07">
        <w:rPr>
          <w:rFonts w:ascii="Arial" w:hAnsi="Arial" w:cs="Arial"/>
          <w:szCs w:val="24"/>
        </w:rPr>
        <w:t>ent</w:t>
      </w:r>
      <w:r w:rsidR="002F5D07" w:rsidRPr="00C21DFB">
        <w:rPr>
          <w:rFonts w:ascii="Arial" w:hAnsi="Arial" w:cs="Arial"/>
          <w:szCs w:val="24"/>
        </w:rPr>
        <w:t xml:space="preserve"> </w:t>
      </w:r>
      <w:r w:rsidR="00C21DFB" w:rsidRPr="00C21DFB">
        <w:rPr>
          <w:rFonts w:ascii="Arial" w:hAnsi="Arial" w:cs="Arial"/>
          <w:szCs w:val="24"/>
        </w:rPr>
        <w:t>Executive Committee.</w:t>
      </w:r>
      <w:r w:rsidR="00C21DFB">
        <w:rPr>
          <w:rFonts w:ascii="Arial" w:hAnsi="Arial" w:cs="Arial"/>
          <w:szCs w:val="24"/>
        </w:rPr>
        <w:t xml:space="preserve"> </w:t>
      </w:r>
      <w:r w:rsidR="00C21DFB" w:rsidRPr="00C21DFB">
        <w:rPr>
          <w:rFonts w:ascii="Arial" w:hAnsi="Arial" w:cs="Arial"/>
          <w:szCs w:val="24"/>
        </w:rPr>
        <w:t xml:space="preserve">The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Management</w:t>
      </w:r>
      <w:r w:rsidR="002F5D07" w:rsidRPr="00C21DFB">
        <w:rPr>
          <w:rFonts w:ascii="Arial" w:hAnsi="Arial" w:cs="Arial"/>
          <w:szCs w:val="24"/>
        </w:rPr>
        <w:t xml:space="preserve"> </w:t>
      </w:r>
      <w:r w:rsidR="00C21DFB" w:rsidRPr="00C21DFB">
        <w:rPr>
          <w:rFonts w:ascii="Arial" w:hAnsi="Arial" w:cs="Arial"/>
          <w:szCs w:val="24"/>
        </w:rPr>
        <w:t xml:space="preserve">Mission is to conduct an effective Employer </w:t>
      </w:r>
      <w:r w:rsidR="00C21DFB">
        <w:rPr>
          <w:rFonts w:ascii="Arial" w:hAnsi="Arial" w:cs="Arial"/>
          <w:szCs w:val="24"/>
        </w:rPr>
        <w:t>Engagement</w:t>
      </w:r>
      <w:r w:rsidR="00C21DFB" w:rsidRPr="00C21DFB">
        <w:rPr>
          <w:rFonts w:ascii="Arial" w:hAnsi="Arial" w:cs="Arial"/>
          <w:szCs w:val="24"/>
        </w:rPr>
        <w:t xml:space="preserve"> campaign in order to assist the Services in delivering usable Volunteer Reserve Forces (VRF).</w:t>
      </w:r>
      <w:r w:rsidR="00C21DFB">
        <w:rPr>
          <w:rFonts w:ascii="Arial" w:hAnsi="Arial" w:cs="Arial"/>
          <w:szCs w:val="24"/>
        </w:rPr>
        <w:t xml:space="preserve"> </w:t>
      </w:r>
      <w:r w:rsidR="00C21DFB" w:rsidRPr="00C21DFB">
        <w:rPr>
          <w:rFonts w:ascii="Arial" w:hAnsi="Arial" w:cs="Arial"/>
          <w:szCs w:val="24"/>
        </w:rPr>
        <w:t xml:space="preserve">The </w:t>
      </w:r>
      <w:r w:rsidR="002F5D07">
        <w:rPr>
          <w:rFonts w:ascii="Arial" w:hAnsi="Arial" w:cs="Arial"/>
          <w:szCs w:val="24"/>
        </w:rPr>
        <w:t>DRM</w:t>
      </w:r>
      <w:r w:rsidR="00C21DFB" w:rsidRPr="00C21DFB">
        <w:rPr>
          <w:rFonts w:ascii="Arial" w:hAnsi="Arial" w:cs="Arial"/>
          <w:szCs w:val="24"/>
        </w:rPr>
        <w:t xml:space="preserve"> Mission is to engage directly with Employers in order to gain and maintain their registered support for the VRF.</w:t>
      </w:r>
      <w:r w:rsidR="002F5D07">
        <w:rPr>
          <w:rFonts w:ascii="Arial" w:hAnsi="Arial" w:cs="Arial"/>
          <w:szCs w:val="24"/>
        </w:rPr>
        <w:t xml:space="preserve"> </w:t>
      </w:r>
    </w:p>
    <w:p w14:paraId="52CB20D3" w14:textId="0DEEC046" w:rsidR="00A63CA0" w:rsidRPr="00C21DFB" w:rsidRDefault="00A63CA0" w:rsidP="00A63CA0">
      <w:pPr>
        <w:pStyle w:val="ListParagraph"/>
        <w:rPr>
          <w:rFonts w:ascii="Arial" w:hAnsi="Arial" w:cs="Arial"/>
          <w:szCs w:val="24"/>
        </w:rPr>
      </w:pPr>
    </w:p>
    <w:p w14:paraId="6B274BB7" w14:textId="0D01C23B" w:rsidR="00B75C46" w:rsidRPr="009152E0" w:rsidRDefault="00B75C46" w:rsidP="00212476">
      <w:pPr>
        <w:jc w:val="both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Overview</w:t>
      </w:r>
    </w:p>
    <w:p w14:paraId="5D908BFD" w14:textId="77777777" w:rsidR="00B75C46" w:rsidRPr="001A789F" w:rsidRDefault="00B75C46" w:rsidP="00212476">
      <w:pPr>
        <w:jc w:val="both"/>
        <w:rPr>
          <w:rFonts w:ascii="Arial" w:hAnsi="Arial" w:cs="Arial"/>
          <w:szCs w:val="24"/>
        </w:rPr>
      </w:pPr>
    </w:p>
    <w:p w14:paraId="0D5740F4" w14:textId="4E3409D5" w:rsidR="00B75C46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EA RFCA</w:t>
      </w:r>
      <w:r w:rsidRPr="001A789F">
        <w:rPr>
          <w:rFonts w:ascii="Arial" w:hAnsi="Arial" w:cs="Arial"/>
          <w:szCs w:val="24"/>
        </w:rPr>
        <w:t xml:space="preserve"> is one of 13 RFCAs which provide support for Reserve Force and Cadet Units throughout the </w:t>
      </w:r>
      <w:r w:rsidR="00397280">
        <w:rPr>
          <w:rFonts w:ascii="Arial" w:hAnsi="Arial" w:cs="Arial"/>
          <w:szCs w:val="24"/>
        </w:rPr>
        <w:t xml:space="preserve">UK. </w:t>
      </w:r>
      <w:r>
        <w:rPr>
          <w:rFonts w:ascii="Arial" w:hAnsi="Arial" w:cs="Arial"/>
          <w:szCs w:val="24"/>
        </w:rPr>
        <w:t>Each RFCA has a volunteer</w:t>
      </w:r>
      <w:r w:rsidRPr="001A789F">
        <w:rPr>
          <w:rFonts w:ascii="Arial" w:hAnsi="Arial" w:cs="Arial"/>
          <w:szCs w:val="24"/>
        </w:rPr>
        <w:t xml:space="preserve"> membership of some 120 –150 and is served by a small, </w:t>
      </w:r>
      <w:r>
        <w:rPr>
          <w:rFonts w:ascii="Arial" w:hAnsi="Arial" w:cs="Arial"/>
          <w:szCs w:val="24"/>
        </w:rPr>
        <w:t>full time, salaried Secretariat and A</w:t>
      </w:r>
      <w:r w:rsidR="00EA2F34">
        <w:rPr>
          <w:rFonts w:ascii="Arial" w:hAnsi="Arial" w:cs="Arial"/>
          <w:szCs w:val="24"/>
        </w:rPr>
        <w:t xml:space="preserve">rmy </w:t>
      </w:r>
      <w:r>
        <w:rPr>
          <w:rFonts w:ascii="Arial" w:hAnsi="Arial" w:cs="Arial"/>
          <w:szCs w:val="24"/>
        </w:rPr>
        <w:t>C</w:t>
      </w:r>
      <w:r w:rsidR="00EA2F34">
        <w:rPr>
          <w:rFonts w:ascii="Arial" w:hAnsi="Arial" w:cs="Arial"/>
          <w:szCs w:val="24"/>
        </w:rPr>
        <w:t xml:space="preserve">adet </w:t>
      </w:r>
      <w:r>
        <w:rPr>
          <w:rFonts w:ascii="Arial" w:hAnsi="Arial" w:cs="Arial"/>
          <w:szCs w:val="24"/>
        </w:rPr>
        <w:t>F</w:t>
      </w:r>
      <w:r w:rsidR="00EA2F34">
        <w:rPr>
          <w:rFonts w:ascii="Arial" w:hAnsi="Arial" w:cs="Arial"/>
          <w:szCs w:val="24"/>
        </w:rPr>
        <w:t>orce (ACF)</w:t>
      </w:r>
      <w:r>
        <w:rPr>
          <w:rFonts w:ascii="Arial" w:hAnsi="Arial" w:cs="Arial"/>
          <w:szCs w:val="24"/>
        </w:rPr>
        <w:t xml:space="preserve"> Permanent Support Staff.</w:t>
      </w:r>
    </w:p>
    <w:p w14:paraId="67639486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1F1F49A8" w14:textId="4507F7AA" w:rsidR="008C4923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 xml:space="preserve">The RFCAs are represented </w:t>
      </w:r>
      <w:r>
        <w:rPr>
          <w:rFonts w:ascii="Arial" w:hAnsi="Arial" w:cs="Arial"/>
          <w:szCs w:val="24"/>
        </w:rPr>
        <w:t>nationally</w:t>
      </w:r>
      <w:r w:rsidRPr="001A789F">
        <w:rPr>
          <w:rFonts w:ascii="Arial" w:hAnsi="Arial" w:cs="Arial"/>
          <w:szCs w:val="24"/>
        </w:rPr>
        <w:t xml:space="preserve"> by the Council of RFCAs</w:t>
      </w:r>
      <w:r>
        <w:rPr>
          <w:rFonts w:ascii="Arial" w:hAnsi="Arial" w:cs="Arial"/>
          <w:szCs w:val="24"/>
        </w:rPr>
        <w:t xml:space="preserve"> (CRFCA)</w:t>
      </w:r>
      <w:r w:rsidR="00397280">
        <w:rPr>
          <w:rFonts w:ascii="Arial" w:hAnsi="Arial" w:cs="Arial"/>
          <w:szCs w:val="24"/>
        </w:rPr>
        <w:t>. The Chair</w:t>
      </w:r>
      <w:r w:rsidRPr="001A789F">
        <w:rPr>
          <w:rFonts w:ascii="Arial" w:hAnsi="Arial" w:cs="Arial"/>
          <w:szCs w:val="24"/>
        </w:rPr>
        <w:t xml:space="preserve"> of each RFCA is a member of the Council, which employs a secretariat, </w:t>
      </w:r>
      <w:r>
        <w:rPr>
          <w:rFonts w:ascii="Arial" w:hAnsi="Arial" w:cs="Arial"/>
          <w:szCs w:val="24"/>
        </w:rPr>
        <w:t>who through the CRFCA Executive Board direct and coordinate</w:t>
      </w:r>
      <w:r w:rsidRPr="001A789F">
        <w:rPr>
          <w:rFonts w:ascii="Arial" w:hAnsi="Arial" w:cs="Arial"/>
          <w:szCs w:val="24"/>
        </w:rPr>
        <w:t xml:space="preserve"> </w:t>
      </w:r>
      <w:r w:rsidR="00397280">
        <w:rPr>
          <w:rFonts w:ascii="Arial" w:hAnsi="Arial" w:cs="Arial"/>
          <w:szCs w:val="24"/>
        </w:rPr>
        <w:t xml:space="preserve">the activities of the RFCAs. </w:t>
      </w:r>
      <w:r>
        <w:rPr>
          <w:rFonts w:ascii="Arial" w:hAnsi="Arial" w:cs="Arial"/>
          <w:szCs w:val="24"/>
        </w:rPr>
        <w:t>CRFCA</w:t>
      </w:r>
      <w:r w:rsidRPr="001A789F">
        <w:rPr>
          <w:rFonts w:ascii="Arial" w:hAnsi="Arial" w:cs="Arial"/>
          <w:szCs w:val="24"/>
        </w:rPr>
        <w:t xml:space="preserve"> is the single point of contact for all </w:t>
      </w:r>
      <w:r w:rsidR="00EA2F34">
        <w:rPr>
          <w:rFonts w:ascii="Arial" w:hAnsi="Arial" w:cs="Arial"/>
          <w:szCs w:val="24"/>
        </w:rPr>
        <w:t xml:space="preserve">Ministry </w:t>
      </w:r>
      <w:r>
        <w:rPr>
          <w:rFonts w:ascii="Arial" w:hAnsi="Arial" w:cs="Arial"/>
          <w:szCs w:val="24"/>
        </w:rPr>
        <w:t>O</w:t>
      </w:r>
      <w:r w:rsidR="00EA2F34">
        <w:rPr>
          <w:rFonts w:ascii="Arial" w:hAnsi="Arial" w:cs="Arial"/>
          <w:szCs w:val="24"/>
        </w:rPr>
        <w:t xml:space="preserve">f </w:t>
      </w:r>
      <w:r>
        <w:rPr>
          <w:rFonts w:ascii="Arial" w:hAnsi="Arial" w:cs="Arial"/>
          <w:szCs w:val="24"/>
        </w:rPr>
        <w:t>D</w:t>
      </w:r>
      <w:r w:rsidR="00EA2F34">
        <w:rPr>
          <w:rFonts w:ascii="Arial" w:hAnsi="Arial" w:cs="Arial"/>
          <w:szCs w:val="24"/>
        </w:rPr>
        <w:t>efence (MOD)</w:t>
      </w:r>
      <w:r>
        <w:rPr>
          <w:rFonts w:ascii="Arial" w:hAnsi="Arial" w:cs="Arial"/>
          <w:szCs w:val="24"/>
        </w:rPr>
        <w:t>, D</w:t>
      </w:r>
      <w:r w:rsidR="00EA2F34">
        <w:rPr>
          <w:rFonts w:ascii="Arial" w:hAnsi="Arial" w:cs="Arial"/>
          <w:szCs w:val="24"/>
        </w:rPr>
        <w:t xml:space="preserve">efence Infrastructure </w:t>
      </w:r>
      <w:r>
        <w:rPr>
          <w:rFonts w:ascii="Arial" w:hAnsi="Arial" w:cs="Arial"/>
          <w:szCs w:val="24"/>
        </w:rPr>
        <w:t>O</w:t>
      </w:r>
      <w:r w:rsidR="00EA2F34">
        <w:rPr>
          <w:rFonts w:ascii="Arial" w:hAnsi="Arial" w:cs="Arial"/>
          <w:szCs w:val="24"/>
        </w:rPr>
        <w:t>rganisation (DIO)</w:t>
      </w:r>
      <w:r>
        <w:rPr>
          <w:rFonts w:ascii="Arial" w:hAnsi="Arial" w:cs="Arial"/>
          <w:szCs w:val="24"/>
        </w:rPr>
        <w:t xml:space="preserve"> and Single Service </w:t>
      </w:r>
      <w:r w:rsidRPr="001A789F">
        <w:rPr>
          <w:rFonts w:ascii="Arial" w:hAnsi="Arial" w:cs="Arial"/>
          <w:szCs w:val="24"/>
        </w:rPr>
        <w:t>stakeholders from whom the RFCAs are funded.</w:t>
      </w:r>
    </w:p>
    <w:p w14:paraId="7A20047B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3958DC98" w14:textId="1B604583" w:rsidR="00B75C46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>The main roles of RFCAs are:</w:t>
      </w:r>
    </w:p>
    <w:p w14:paraId="21137B14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02A38A3E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>Assistance and advice to the Defence Council.</w:t>
      </w:r>
    </w:p>
    <w:p w14:paraId="79AE8131" w14:textId="77777777" w:rsidR="008C4923" w:rsidRDefault="008C4923" w:rsidP="00212476">
      <w:pPr>
        <w:autoSpaceDE w:val="0"/>
        <w:autoSpaceDN w:val="0"/>
        <w:adjustRightInd w:val="0"/>
        <w:ind w:left="993" w:right="-58"/>
        <w:jc w:val="both"/>
        <w:rPr>
          <w:rFonts w:ascii="Arial" w:hAnsi="Arial" w:cs="Arial"/>
          <w:szCs w:val="24"/>
        </w:rPr>
      </w:pPr>
    </w:p>
    <w:p w14:paraId="2483B53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lastRenderedPageBreak/>
        <w:t>Representation and advocacy of the Armed Forces (specifically the Reserves and Cadets).</w:t>
      </w:r>
    </w:p>
    <w:p w14:paraId="03C2FF10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24D9B9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Welfare and administration of the Reserves and Cadets.</w:t>
      </w:r>
    </w:p>
    <w:p w14:paraId="063D549D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13D79F0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Hard and soft facilities management for the Volunteer and Cadet Estate.</w:t>
      </w:r>
    </w:p>
    <w:p w14:paraId="5076A91D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FA6585F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Personnel and financial management.</w:t>
      </w:r>
    </w:p>
    <w:p w14:paraId="46250E45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58834036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Indirect support to recruiting for the Army and the Army Reserves (and other Services as requested).</w:t>
      </w:r>
    </w:p>
    <w:p w14:paraId="33EC9A3F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FBB2BE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Marketing and publicity for the Reserves and the Cadets.</w:t>
      </w:r>
    </w:p>
    <w:p w14:paraId="337E30E5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4732D9D" w14:textId="77777777" w:rsidR="008C4923" w:rsidRDefault="008C4923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Employer E</w:t>
      </w:r>
      <w:r w:rsidR="00B75C46" w:rsidRPr="008C4923">
        <w:rPr>
          <w:rFonts w:ascii="Arial" w:hAnsi="Arial" w:cs="Arial"/>
          <w:szCs w:val="24"/>
        </w:rPr>
        <w:t>ngagement and support.</w:t>
      </w:r>
    </w:p>
    <w:p w14:paraId="02F709F8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04406AE8" w14:textId="21A99CF4" w:rsidR="00B75C46" w:rsidRP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Community Engagement.</w:t>
      </w:r>
    </w:p>
    <w:p w14:paraId="3651F184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64E1C4F4" w14:textId="608741A0" w:rsidR="00B75C46" w:rsidRPr="00EA2F34" w:rsidRDefault="00ED4C04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staff</w:t>
      </w:r>
      <w:r w:rsidR="00B75C46" w:rsidRPr="001A789F">
        <w:rPr>
          <w:rFonts w:ascii="Arial" w:hAnsi="Arial" w:cs="Arial"/>
          <w:szCs w:val="24"/>
        </w:rPr>
        <w:t xml:space="preserve"> of the RFCAs maintain close liaison with </w:t>
      </w:r>
      <w:r w:rsidR="00B75C46">
        <w:rPr>
          <w:rFonts w:ascii="Arial" w:hAnsi="Arial" w:cs="Arial"/>
          <w:szCs w:val="24"/>
        </w:rPr>
        <w:t>the relevant</w:t>
      </w:r>
      <w:r w:rsidR="00B75C46" w:rsidRPr="001A789F">
        <w:rPr>
          <w:rFonts w:ascii="Arial" w:hAnsi="Arial" w:cs="Arial"/>
          <w:szCs w:val="24"/>
        </w:rPr>
        <w:t xml:space="preserve"> R</w:t>
      </w:r>
      <w:r w:rsidR="00EA2F34">
        <w:rPr>
          <w:rFonts w:ascii="Arial" w:hAnsi="Arial" w:cs="Arial"/>
          <w:szCs w:val="24"/>
        </w:rPr>
        <w:t xml:space="preserve">oyal </w:t>
      </w:r>
      <w:r w:rsidR="00B75C46" w:rsidRPr="001A789F">
        <w:rPr>
          <w:rFonts w:ascii="Arial" w:hAnsi="Arial" w:cs="Arial"/>
          <w:szCs w:val="24"/>
        </w:rPr>
        <w:t>N</w:t>
      </w:r>
      <w:r w:rsidR="00EA2F34">
        <w:rPr>
          <w:rFonts w:ascii="Arial" w:hAnsi="Arial" w:cs="Arial"/>
          <w:szCs w:val="24"/>
        </w:rPr>
        <w:t>aval</w:t>
      </w:r>
      <w:r w:rsidR="00B75C46" w:rsidRPr="001A789F">
        <w:rPr>
          <w:rFonts w:ascii="Arial" w:hAnsi="Arial" w:cs="Arial"/>
          <w:szCs w:val="24"/>
        </w:rPr>
        <w:t>, R</w:t>
      </w:r>
      <w:r w:rsidR="00EA2F34">
        <w:rPr>
          <w:rFonts w:ascii="Arial" w:hAnsi="Arial" w:cs="Arial"/>
          <w:szCs w:val="24"/>
        </w:rPr>
        <w:t xml:space="preserve">oyal </w:t>
      </w:r>
      <w:r w:rsidR="00B75C46" w:rsidRPr="001A789F">
        <w:rPr>
          <w:rFonts w:ascii="Arial" w:hAnsi="Arial" w:cs="Arial"/>
          <w:szCs w:val="24"/>
        </w:rPr>
        <w:t>M</w:t>
      </w:r>
      <w:r w:rsidR="00EA2F34">
        <w:rPr>
          <w:rFonts w:ascii="Arial" w:hAnsi="Arial" w:cs="Arial"/>
          <w:szCs w:val="24"/>
        </w:rPr>
        <w:t>arine</w:t>
      </w:r>
      <w:r w:rsidR="00B75C46" w:rsidRPr="001A789F">
        <w:rPr>
          <w:rFonts w:ascii="Arial" w:hAnsi="Arial" w:cs="Arial"/>
          <w:szCs w:val="24"/>
        </w:rPr>
        <w:t>, Army and R</w:t>
      </w:r>
      <w:r w:rsidR="00EA2F34">
        <w:rPr>
          <w:rFonts w:ascii="Arial" w:hAnsi="Arial" w:cs="Arial"/>
          <w:szCs w:val="24"/>
        </w:rPr>
        <w:t xml:space="preserve">oyal </w:t>
      </w:r>
      <w:r w:rsidR="00B75C46">
        <w:rPr>
          <w:rFonts w:ascii="Arial" w:hAnsi="Arial" w:cs="Arial"/>
          <w:szCs w:val="24"/>
        </w:rPr>
        <w:t>A</w:t>
      </w:r>
      <w:r w:rsidR="00EA2F34">
        <w:rPr>
          <w:rFonts w:ascii="Arial" w:hAnsi="Arial" w:cs="Arial"/>
          <w:szCs w:val="24"/>
        </w:rPr>
        <w:t xml:space="preserve">ir </w:t>
      </w:r>
      <w:r w:rsidR="00B75C46">
        <w:rPr>
          <w:rFonts w:ascii="Arial" w:hAnsi="Arial" w:cs="Arial"/>
          <w:szCs w:val="24"/>
        </w:rPr>
        <w:t>F</w:t>
      </w:r>
      <w:r w:rsidR="00EA2F34">
        <w:rPr>
          <w:rFonts w:ascii="Arial" w:hAnsi="Arial" w:cs="Arial"/>
          <w:szCs w:val="24"/>
        </w:rPr>
        <w:t>orce</w:t>
      </w:r>
      <w:r w:rsidR="00B75C46">
        <w:rPr>
          <w:rFonts w:ascii="Arial" w:hAnsi="Arial" w:cs="Arial"/>
          <w:szCs w:val="24"/>
        </w:rPr>
        <w:t xml:space="preserve"> Headquarters and DIO</w:t>
      </w:r>
      <w:r w:rsidR="00B75C46" w:rsidRPr="001A789F">
        <w:rPr>
          <w:rFonts w:ascii="Arial" w:hAnsi="Arial" w:cs="Arial"/>
          <w:szCs w:val="24"/>
        </w:rPr>
        <w:t xml:space="preserve"> to ensure </w:t>
      </w:r>
      <w:r w:rsidR="00B75C46">
        <w:rPr>
          <w:rFonts w:ascii="Arial" w:hAnsi="Arial" w:cs="Arial"/>
          <w:szCs w:val="24"/>
        </w:rPr>
        <w:t>effective</w:t>
      </w:r>
      <w:r w:rsidR="00B75C46" w:rsidRPr="001A789F">
        <w:rPr>
          <w:rFonts w:ascii="Arial" w:hAnsi="Arial" w:cs="Arial"/>
          <w:szCs w:val="24"/>
        </w:rPr>
        <w:t xml:space="preserve"> coordination of </w:t>
      </w:r>
      <w:r w:rsidR="00B75C46">
        <w:rPr>
          <w:rFonts w:ascii="Arial" w:hAnsi="Arial" w:cs="Arial"/>
          <w:szCs w:val="24"/>
        </w:rPr>
        <w:t xml:space="preserve">supporting </w:t>
      </w:r>
      <w:r w:rsidR="00B75C46" w:rsidRPr="001A789F">
        <w:rPr>
          <w:rFonts w:ascii="Arial" w:hAnsi="Arial" w:cs="Arial"/>
          <w:szCs w:val="24"/>
        </w:rPr>
        <w:t>activities for the Reserve Forces and MOD sponsored cadet organisations.</w:t>
      </w:r>
    </w:p>
    <w:p w14:paraId="73BC8436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2228FD96" w14:textId="46F6DB13" w:rsidR="00B75C46" w:rsidRPr="001A789F" w:rsidRDefault="009152E0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Primary duties</w:t>
      </w:r>
    </w:p>
    <w:p w14:paraId="1995219C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7EBD0E77" w14:textId="7EFE6928" w:rsidR="00C21DFB" w:rsidRDefault="00C21DFB" w:rsidP="00C21D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 xml:space="preserve">The preparation, issue and implementation of an effective annual Employer </w:t>
      </w:r>
      <w:r>
        <w:rPr>
          <w:rFonts w:ascii="Arial" w:hAnsi="Arial" w:cs="Arial"/>
          <w:szCs w:val="24"/>
        </w:rPr>
        <w:t>Engagement</w:t>
      </w:r>
      <w:r w:rsidRPr="00C21DFB">
        <w:rPr>
          <w:rFonts w:ascii="Arial" w:hAnsi="Arial" w:cs="Arial"/>
          <w:szCs w:val="24"/>
        </w:rPr>
        <w:t xml:space="preserve"> Business Plan in line with the RFCA Management Plan and the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Management</w:t>
      </w:r>
      <w:r w:rsidR="002F5D07" w:rsidRPr="00C21DFB">
        <w:rPr>
          <w:rFonts w:ascii="Arial" w:hAnsi="Arial" w:cs="Arial"/>
          <w:szCs w:val="24"/>
        </w:rPr>
        <w:t xml:space="preserve"> </w:t>
      </w:r>
      <w:r w:rsidRPr="00C21DFB">
        <w:rPr>
          <w:rFonts w:ascii="Arial" w:hAnsi="Arial" w:cs="Arial"/>
          <w:szCs w:val="24"/>
        </w:rPr>
        <w:t xml:space="preserve">Marketing Plan, within the allocated budget. The Business Plan should include all </w:t>
      </w:r>
      <w:r>
        <w:rPr>
          <w:rFonts w:ascii="Arial" w:hAnsi="Arial" w:cs="Arial"/>
          <w:szCs w:val="24"/>
        </w:rPr>
        <w:t>DRM related employer engagemen</w:t>
      </w:r>
      <w:r w:rsidRPr="00C21DFB">
        <w:rPr>
          <w:rFonts w:ascii="Arial" w:hAnsi="Arial" w:cs="Arial"/>
          <w:szCs w:val="24"/>
        </w:rPr>
        <w:t xml:space="preserve">t activities in the region and be implemented by the Regional Employer </w:t>
      </w:r>
      <w:r>
        <w:rPr>
          <w:rFonts w:ascii="Arial" w:hAnsi="Arial" w:cs="Arial"/>
          <w:szCs w:val="24"/>
        </w:rPr>
        <w:t>Engagement Group (REE</w:t>
      </w:r>
      <w:r w:rsidRPr="00C21DFB">
        <w:rPr>
          <w:rFonts w:ascii="Arial" w:hAnsi="Arial" w:cs="Arial"/>
          <w:szCs w:val="24"/>
        </w:rPr>
        <w:t>G), on behalf of the RFCA Board.</w:t>
      </w:r>
    </w:p>
    <w:p w14:paraId="11B4A77D" w14:textId="77777777" w:rsidR="00C21DFB" w:rsidRDefault="00C21DFB" w:rsidP="00C21DFB">
      <w:pPr>
        <w:pStyle w:val="ListParagraph"/>
        <w:jc w:val="both"/>
        <w:rPr>
          <w:rFonts w:ascii="Arial" w:hAnsi="Arial" w:cs="Arial"/>
          <w:szCs w:val="24"/>
        </w:rPr>
      </w:pPr>
    </w:p>
    <w:p w14:paraId="0FD148AF" w14:textId="1F8E6876" w:rsidR="00C21DFB" w:rsidRDefault="00C21DFB" w:rsidP="00C21D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 xml:space="preserve">The production of the Association’s quarterly reports on the progress of the Business Plan for the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Management</w:t>
      </w:r>
      <w:r w:rsidR="002F5D07" w:rsidRPr="00C21DFB">
        <w:rPr>
          <w:rFonts w:ascii="Arial" w:hAnsi="Arial" w:cs="Arial"/>
          <w:szCs w:val="24"/>
        </w:rPr>
        <w:t xml:space="preserve"> </w:t>
      </w:r>
      <w:r w:rsidRPr="00C21DFB">
        <w:rPr>
          <w:rFonts w:ascii="Arial" w:hAnsi="Arial" w:cs="Arial"/>
          <w:szCs w:val="24"/>
        </w:rPr>
        <w:t>Campaig</w:t>
      </w:r>
      <w:r>
        <w:rPr>
          <w:rFonts w:ascii="Arial" w:hAnsi="Arial" w:cs="Arial"/>
          <w:szCs w:val="24"/>
        </w:rPr>
        <w:t xml:space="preserve">n Director. In addition, the </w:t>
      </w:r>
      <w:r w:rsidR="002F5D07">
        <w:rPr>
          <w:rFonts w:ascii="Arial" w:hAnsi="Arial" w:cs="Arial"/>
          <w:szCs w:val="24"/>
        </w:rPr>
        <w:t>DRM</w:t>
      </w:r>
      <w:r w:rsidRPr="00C21DFB">
        <w:rPr>
          <w:rFonts w:ascii="Arial" w:hAnsi="Arial" w:cs="Arial"/>
          <w:szCs w:val="24"/>
        </w:rPr>
        <w:t xml:space="preserve"> w</w:t>
      </w:r>
      <w:r w:rsidR="00397280">
        <w:rPr>
          <w:rFonts w:ascii="Arial" w:hAnsi="Arial" w:cs="Arial"/>
          <w:szCs w:val="24"/>
        </w:rPr>
        <w:t>ill keep the Chair</w:t>
      </w:r>
      <w:r>
        <w:rPr>
          <w:rFonts w:ascii="Arial" w:hAnsi="Arial" w:cs="Arial"/>
          <w:szCs w:val="24"/>
        </w:rPr>
        <w:t xml:space="preserve"> of the REE</w:t>
      </w:r>
      <w:r w:rsidRPr="00C21DFB">
        <w:rPr>
          <w:rFonts w:ascii="Arial" w:hAnsi="Arial" w:cs="Arial"/>
          <w:szCs w:val="24"/>
        </w:rPr>
        <w:t>G and the Chain of Command informed of progress.</w:t>
      </w:r>
    </w:p>
    <w:p w14:paraId="670AEC2D" w14:textId="77777777" w:rsidR="00C21DFB" w:rsidRDefault="00C21DFB" w:rsidP="00C21DFB">
      <w:pPr>
        <w:pStyle w:val="ListParagraph"/>
        <w:rPr>
          <w:rFonts w:ascii="Arial" w:hAnsi="Arial" w:cs="Arial"/>
          <w:szCs w:val="24"/>
        </w:rPr>
      </w:pPr>
    </w:p>
    <w:p w14:paraId="7D109412" w14:textId="02869AE3" w:rsidR="00C21DFB" w:rsidRPr="00295074" w:rsidRDefault="00C21DFB" w:rsidP="0029507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295074">
        <w:rPr>
          <w:rFonts w:ascii="Arial" w:hAnsi="Arial" w:cs="Arial"/>
          <w:szCs w:val="24"/>
        </w:rPr>
        <w:t xml:space="preserve">Maintaining an effective liaison with those involved in Employer </w:t>
      </w:r>
      <w:r w:rsidR="00295074">
        <w:rPr>
          <w:rFonts w:ascii="Arial" w:hAnsi="Arial" w:cs="Arial"/>
          <w:szCs w:val="24"/>
        </w:rPr>
        <w:t>Engagement</w:t>
      </w:r>
      <w:r w:rsidRPr="00295074">
        <w:rPr>
          <w:rFonts w:ascii="Arial" w:hAnsi="Arial" w:cs="Arial"/>
          <w:szCs w:val="24"/>
        </w:rPr>
        <w:t xml:space="preserve"> matters including:</w:t>
      </w:r>
    </w:p>
    <w:p w14:paraId="000D7792" w14:textId="77777777" w:rsidR="00C21DFB" w:rsidRPr="00C21DFB" w:rsidRDefault="00C21DFB" w:rsidP="00C21DFB">
      <w:pPr>
        <w:pStyle w:val="ListParagraph"/>
        <w:ind w:left="360"/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ab/>
      </w:r>
    </w:p>
    <w:p w14:paraId="486A130F" w14:textId="6A8B50E5" w:rsidR="00295074" w:rsidRDefault="00C21DFB" w:rsidP="0029507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 xml:space="preserve">Employers </w:t>
      </w:r>
      <w:r w:rsidR="00F5262E">
        <w:rPr>
          <w:rFonts w:ascii="Arial" w:hAnsi="Arial" w:cs="Arial"/>
          <w:szCs w:val="24"/>
        </w:rPr>
        <w:t>a</w:t>
      </w:r>
      <w:r w:rsidR="001D480E">
        <w:rPr>
          <w:rFonts w:ascii="Arial" w:hAnsi="Arial" w:cs="Arial"/>
          <w:szCs w:val="24"/>
        </w:rPr>
        <w:t>t HR, Director or Senior Management</w:t>
      </w:r>
      <w:r w:rsidR="00F5262E">
        <w:rPr>
          <w:rFonts w:ascii="Arial" w:hAnsi="Arial" w:cs="Arial"/>
          <w:szCs w:val="24"/>
        </w:rPr>
        <w:t xml:space="preserve"> level. </w:t>
      </w:r>
    </w:p>
    <w:p w14:paraId="05382CF5" w14:textId="77777777" w:rsidR="00295074" w:rsidRDefault="00295074" w:rsidP="00295074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000955BA" w14:textId="2CE6C22E" w:rsidR="00295074" w:rsidRPr="00295074" w:rsidRDefault="00C21DFB" w:rsidP="0029507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 w:rsidRPr="00295074">
        <w:rPr>
          <w:rFonts w:ascii="Arial" w:hAnsi="Arial" w:cs="Arial"/>
          <w:szCs w:val="24"/>
        </w:rPr>
        <w:t xml:space="preserve">The relevant contact points with the single Service Chains of </w:t>
      </w:r>
      <w:r w:rsidR="00295074" w:rsidRPr="00295074">
        <w:rPr>
          <w:rFonts w:ascii="Arial" w:hAnsi="Arial" w:cs="Arial"/>
          <w:szCs w:val="24"/>
        </w:rPr>
        <w:t>Command.</w:t>
      </w:r>
    </w:p>
    <w:p w14:paraId="555C5A67" w14:textId="77777777" w:rsidR="00295074" w:rsidRDefault="00295074" w:rsidP="00295074">
      <w:pPr>
        <w:pStyle w:val="ListParagraph"/>
        <w:ind w:left="360"/>
        <w:jc w:val="both"/>
        <w:rPr>
          <w:rFonts w:ascii="Arial" w:hAnsi="Arial" w:cs="Arial"/>
          <w:szCs w:val="24"/>
        </w:rPr>
      </w:pPr>
    </w:p>
    <w:p w14:paraId="56F668C3" w14:textId="3936BF9A" w:rsidR="00295074" w:rsidRDefault="002F5D07" w:rsidP="0029507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efence </w:t>
      </w:r>
      <w:r w:rsidRPr="00C21DFB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elationship Management</w:t>
      </w:r>
      <w:r w:rsidRPr="00C21DFB">
        <w:rPr>
          <w:rFonts w:ascii="Arial" w:hAnsi="Arial" w:cs="Arial"/>
          <w:szCs w:val="24"/>
        </w:rPr>
        <w:t xml:space="preserve"> </w:t>
      </w:r>
      <w:r w:rsidR="00C21DFB" w:rsidRPr="00C21DFB">
        <w:rPr>
          <w:rFonts w:ascii="Arial" w:hAnsi="Arial" w:cs="Arial"/>
          <w:szCs w:val="24"/>
        </w:rPr>
        <w:t>Support Team inclu</w:t>
      </w:r>
      <w:r w:rsidR="00295074">
        <w:rPr>
          <w:rFonts w:ascii="Arial" w:hAnsi="Arial" w:cs="Arial"/>
          <w:szCs w:val="24"/>
        </w:rPr>
        <w:t xml:space="preserve">ding attendance at the periodic </w:t>
      </w:r>
      <w:r w:rsidR="00C21DFB" w:rsidRPr="00295074">
        <w:rPr>
          <w:rFonts w:ascii="Arial" w:hAnsi="Arial" w:cs="Arial"/>
          <w:szCs w:val="24"/>
        </w:rPr>
        <w:t>Workshops.</w:t>
      </w:r>
    </w:p>
    <w:p w14:paraId="01F39B8B" w14:textId="77777777" w:rsidR="00295074" w:rsidRDefault="00295074" w:rsidP="00295074">
      <w:pPr>
        <w:pStyle w:val="ListParagraph"/>
        <w:rPr>
          <w:rFonts w:ascii="Arial" w:hAnsi="Arial" w:cs="Arial"/>
          <w:szCs w:val="24"/>
        </w:rPr>
      </w:pPr>
    </w:p>
    <w:p w14:paraId="1B0B3867" w14:textId="6B7E315B" w:rsidR="00295074" w:rsidRDefault="00152A70" w:rsidP="00152A7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Reserve Forces and C</w:t>
      </w:r>
      <w:r w:rsidRPr="00152A70">
        <w:rPr>
          <w:rFonts w:ascii="Arial" w:hAnsi="Arial" w:cs="Arial"/>
          <w:szCs w:val="24"/>
        </w:rPr>
        <w:t>adets</w:t>
      </w:r>
      <w:r w:rsidR="00C21DFB" w:rsidRPr="0029507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Operational</w:t>
      </w:r>
      <w:r w:rsidR="00C21DFB" w:rsidRPr="00295074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upport</w:t>
      </w:r>
      <w:r w:rsidR="00C21DFB" w:rsidRPr="00295074">
        <w:rPr>
          <w:rFonts w:ascii="Arial" w:hAnsi="Arial" w:cs="Arial"/>
          <w:szCs w:val="24"/>
        </w:rPr>
        <w:t xml:space="preserve"> Staff</w:t>
      </w:r>
      <w:r w:rsidR="00295074">
        <w:rPr>
          <w:rFonts w:ascii="Arial" w:hAnsi="Arial" w:cs="Arial"/>
          <w:szCs w:val="24"/>
        </w:rPr>
        <w:t>.</w:t>
      </w:r>
    </w:p>
    <w:p w14:paraId="6E0D6FB0" w14:textId="77777777" w:rsidR="00295074" w:rsidRDefault="00295074" w:rsidP="00295074">
      <w:pPr>
        <w:pStyle w:val="ListParagraph"/>
        <w:rPr>
          <w:rFonts w:ascii="Arial" w:hAnsi="Arial" w:cs="Arial"/>
          <w:szCs w:val="24"/>
        </w:rPr>
      </w:pPr>
    </w:p>
    <w:p w14:paraId="544AC96D" w14:textId="3B1E4D49" w:rsidR="00C21DFB" w:rsidRPr="00295074" w:rsidRDefault="00C21DFB" w:rsidP="0029507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 w:rsidRPr="00295074">
        <w:rPr>
          <w:rFonts w:ascii="Arial" w:hAnsi="Arial" w:cs="Arial"/>
          <w:szCs w:val="24"/>
        </w:rPr>
        <w:lastRenderedPageBreak/>
        <w:t>RE</w:t>
      </w:r>
      <w:r w:rsidR="00295074">
        <w:rPr>
          <w:rFonts w:ascii="Arial" w:hAnsi="Arial" w:cs="Arial"/>
          <w:szCs w:val="24"/>
        </w:rPr>
        <w:t>E</w:t>
      </w:r>
      <w:r w:rsidRPr="00295074">
        <w:rPr>
          <w:rFonts w:ascii="Arial" w:hAnsi="Arial" w:cs="Arial"/>
          <w:szCs w:val="24"/>
        </w:rPr>
        <w:t xml:space="preserve">Gs, County </w:t>
      </w:r>
      <w:r w:rsidR="00295074" w:rsidRPr="00295074">
        <w:rPr>
          <w:rFonts w:ascii="Arial" w:hAnsi="Arial" w:cs="Arial"/>
          <w:szCs w:val="24"/>
        </w:rPr>
        <w:t>Employer Engagement</w:t>
      </w:r>
      <w:r w:rsidRPr="00295074">
        <w:rPr>
          <w:rFonts w:ascii="Arial" w:hAnsi="Arial" w:cs="Arial"/>
          <w:szCs w:val="24"/>
        </w:rPr>
        <w:t xml:space="preserve"> Groups or other local Employer </w:t>
      </w:r>
      <w:r w:rsidR="00295074" w:rsidRPr="00295074">
        <w:rPr>
          <w:rFonts w:ascii="Arial" w:hAnsi="Arial" w:cs="Arial"/>
          <w:szCs w:val="24"/>
        </w:rPr>
        <w:t>Engagement</w:t>
      </w:r>
      <w:r w:rsidRPr="00295074">
        <w:rPr>
          <w:rFonts w:ascii="Arial" w:hAnsi="Arial" w:cs="Arial"/>
          <w:szCs w:val="24"/>
        </w:rPr>
        <w:t xml:space="preserve"> Groups.</w:t>
      </w:r>
    </w:p>
    <w:p w14:paraId="541E2DD8" w14:textId="77777777" w:rsidR="00C21DFB" w:rsidRPr="00C21DFB" w:rsidRDefault="00C21DFB" w:rsidP="00C21DFB">
      <w:pPr>
        <w:pStyle w:val="ListParagraph"/>
        <w:ind w:left="360"/>
        <w:jc w:val="both"/>
        <w:rPr>
          <w:rFonts w:ascii="Arial" w:hAnsi="Arial" w:cs="Arial"/>
          <w:szCs w:val="24"/>
        </w:rPr>
      </w:pPr>
    </w:p>
    <w:p w14:paraId="08E10293" w14:textId="7B38022C" w:rsidR="00611468" w:rsidRPr="00611468" w:rsidRDefault="00C21DFB" w:rsidP="0061146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21DFB">
        <w:rPr>
          <w:rFonts w:ascii="Arial" w:hAnsi="Arial" w:cs="Arial"/>
          <w:szCs w:val="24"/>
        </w:rPr>
        <w:t xml:space="preserve">Assisting with the planning and co-ordination of all major Regional Employer </w:t>
      </w:r>
      <w:r w:rsidR="00295074">
        <w:rPr>
          <w:rFonts w:ascii="Arial" w:hAnsi="Arial" w:cs="Arial"/>
          <w:szCs w:val="24"/>
        </w:rPr>
        <w:t>Engagement</w:t>
      </w:r>
      <w:r w:rsidRPr="00C21DFB">
        <w:rPr>
          <w:rFonts w:ascii="Arial" w:hAnsi="Arial" w:cs="Arial"/>
          <w:szCs w:val="24"/>
        </w:rPr>
        <w:t xml:space="preserve"> events and the follow-on exploitation of the </w:t>
      </w:r>
      <w:r w:rsidR="00AE34D2">
        <w:rPr>
          <w:rFonts w:ascii="Arial" w:hAnsi="Arial" w:cs="Arial"/>
          <w:szCs w:val="24"/>
        </w:rPr>
        <w:t>events</w:t>
      </w:r>
      <w:r w:rsidRPr="00C21DFB">
        <w:rPr>
          <w:rFonts w:ascii="Arial" w:hAnsi="Arial" w:cs="Arial"/>
          <w:szCs w:val="24"/>
        </w:rPr>
        <w:t>.</w:t>
      </w:r>
    </w:p>
    <w:p w14:paraId="0182F43E" w14:textId="77777777" w:rsidR="00AE34D2" w:rsidRDefault="00AE34D2" w:rsidP="00AE34D2">
      <w:pPr>
        <w:pStyle w:val="ListParagraph"/>
        <w:jc w:val="both"/>
        <w:rPr>
          <w:rFonts w:ascii="Arial" w:hAnsi="Arial" w:cs="Arial"/>
          <w:szCs w:val="24"/>
        </w:rPr>
      </w:pPr>
    </w:p>
    <w:p w14:paraId="437928D3" w14:textId="5A486958" w:rsidR="00AE34D2" w:rsidRPr="00611468" w:rsidRDefault="00C21DFB" w:rsidP="0061146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11468">
        <w:rPr>
          <w:rFonts w:ascii="Arial" w:hAnsi="Arial" w:cs="Arial"/>
          <w:szCs w:val="24"/>
        </w:rPr>
        <w:t>Offering advice and support, on request, to the Service chains of command in its dealings with employers, but not to undertake chain of command case work unless requested.</w:t>
      </w:r>
    </w:p>
    <w:p w14:paraId="59D3A707" w14:textId="77777777" w:rsidR="00AE34D2" w:rsidRDefault="00AE34D2" w:rsidP="00AE34D2">
      <w:pPr>
        <w:pStyle w:val="ListParagraph"/>
        <w:rPr>
          <w:rFonts w:ascii="Arial" w:hAnsi="Arial" w:cs="Arial"/>
          <w:szCs w:val="24"/>
        </w:rPr>
      </w:pPr>
    </w:p>
    <w:p w14:paraId="054C47B5" w14:textId="6FB82AFC" w:rsidR="00C21DFB" w:rsidRDefault="00C21DFB" w:rsidP="00AE34D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AE34D2">
        <w:rPr>
          <w:rFonts w:ascii="Arial" w:hAnsi="Arial" w:cs="Arial"/>
          <w:szCs w:val="24"/>
        </w:rPr>
        <w:t>Implementing identified and agreed good practice in the regions.</w:t>
      </w:r>
    </w:p>
    <w:p w14:paraId="49C6640A" w14:textId="77777777" w:rsidR="00AE34D2" w:rsidRDefault="00AE34D2" w:rsidP="00AE34D2">
      <w:pPr>
        <w:pStyle w:val="ListParagraph"/>
        <w:rPr>
          <w:rFonts w:ascii="Arial" w:hAnsi="Arial" w:cs="Arial"/>
          <w:szCs w:val="24"/>
        </w:rPr>
      </w:pPr>
    </w:p>
    <w:p w14:paraId="6943137F" w14:textId="573DCF06" w:rsidR="00AE34D2" w:rsidRDefault="00AE34D2" w:rsidP="00AE34D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2F5D07">
        <w:rPr>
          <w:rFonts w:ascii="Arial" w:hAnsi="Arial" w:cs="Arial"/>
          <w:szCs w:val="24"/>
        </w:rPr>
        <w:t>DRM</w:t>
      </w:r>
      <w:r w:rsidRPr="00AE34D2">
        <w:rPr>
          <w:rFonts w:ascii="Arial" w:hAnsi="Arial" w:cs="Arial"/>
          <w:szCs w:val="24"/>
        </w:rPr>
        <w:t xml:space="preserve"> is to manage the Regional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Management</w:t>
      </w:r>
      <w:r w:rsidR="002F5D07" w:rsidRPr="00C21DFB">
        <w:rPr>
          <w:rFonts w:ascii="Arial" w:hAnsi="Arial" w:cs="Arial"/>
          <w:szCs w:val="24"/>
        </w:rPr>
        <w:t xml:space="preserve"> </w:t>
      </w:r>
      <w:r w:rsidRPr="00AE34D2">
        <w:rPr>
          <w:rFonts w:ascii="Arial" w:hAnsi="Arial" w:cs="Arial"/>
          <w:szCs w:val="24"/>
        </w:rPr>
        <w:t xml:space="preserve">budget within annual limits, as agreed with the Chief Executive </w:t>
      </w:r>
      <w:r>
        <w:rPr>
          <w:rFonts w:ascii="Arial" w:hAnsi="Arial" w:cs="Arial"/>
          <w:szCs w:val="24"/>
        </w:rPr>
        <w:t>of the RFCA</w:t>
      </w:r>
      <w:r w:rsidRPr="00AE34D2">
        <w:rPr>
          <w:rFonts w:ascii="Arial" w:hAnsi="Arial" w:cs="Arial"/>
          <w:szCs w:val="24"/>
        </w:rPr>
        <w:t>.</w:t>
      </w:r>
    </w:p>
    <w:p w14:paraId="3DC30A88" w14:textId="77777777" w:rsidR="001D5956" w:rsidRPr="001D5956" w:rsidRDefault="001D5956" w:rsidP="001D5956">
      <w:pPr>
        <w:pStyle w:val="ListParagraph"/>
        <w:rPr>
          <w:rFonts w:ascii="Arial" w:hAnsi="Arial" w:cs="Arial"/>
          <w:szCs w:val="24"/>
        </w:rPr>
      </w:pPr>
    </w:p>
    <w:p w14:paraId="4B6C07D2" w14:textId="326E6144" w:rsidR="001D5956" w:rsidRDefault="003F551B" w:rsidP="001D59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2F5D07">
        <w:rPr>
          <w:rFonts w:ascii="Arial" w:hAnsi="Arial" w:cs="Arial"/>
          <w:szCs w:val="24"/>
        </w:rPr>
        <w:t>DRM</w:t>
      </w:r>
      <w:r>
        <w:rPr>
          <w:rFonts w:ascii="Arial" w:hAnsi="Arial" w:cs="Arial"/>
          <w:szCs w:val="24"/>
        </w:rPr>
        <w:t xml:space="preserve"> will act as</w:t>
      </w:r>
      <w:r w:rsidR="001D5956">
        <w:rPr>
          <w:rFonts w:ascii="Arial" w:hAnsi="Arial" w:cs="Arial"/>
          <w:szCs w:val="24"/>
        </w:rPr>
        <w:t xml:space="preserve"> Secretary to the REEG.</w:t>
      </w:r>
    </w:p>
    <w:p w14:paraId="491508BA" w14:textId="77777777" w:rsidR="001D5956" w:rsidRPr="001D5956" w:rsidRDefault="001D5956" w:rsidP="001D5956">
      <w:pPr>
        <w:jc w:val="both"/>
        <w:rPr>
          <w:rFonts w:ascii="Arial" w:hAnsi="Arial" w:cs="Arial"/>
          <w:szCs w:val="24"/>
        </w:rPr>
      </w:pPr>
    </w:p>
    <w:p w14:paraId="7CBDFF20" w14:textId="77777777" w:rsidR="009152E0" w:rsidRDefault="009152E0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AA3D857" w14:textId="39F9D530" w:rsidR="0016089B" w:rsidRPr="0016089B" w:rsidRDefault="0016089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Secondary duties</w:t>
      </w:r>
    </w:p>
    <w:p w14:paraId="7AAF8121" w14:textId="77777777" w:rsidR="0016089B" w:rsidRDefault="0016089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497B9DEF" w14:textId="26CCC9E7" w:rsidR="00177D14" w:rsidRPr="00177D14" w:rsidRDefault="00177D14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177D14">
        <w:rPr>
          <w:rFonts w:ascii="Arial" w:hAnsi="Arial" w:cs="Arial"/>
          <w:szCs w:val="24"/>
        </w:rPr>
        <w:t>Any other duties as directed by Line Manager which they can reasonably be expected to undertake.</w:t>
      </w:r>
    </w:p>
    <w:p w14:paraId="42B19474" w14:textId="77777777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6E618896" w14:textId="03B873AA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Training</w:t>
      </w:r>
    </w:p>
    <w:p w14:paraId="2170E972" w14:textId="77777777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2ED0CF7B" w14:textId="22FD4BAD" w:rsidR="001670A4" w:rsidRPr="001A789F" w:rsidRDefault="001670A4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F92194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post-holder </w:t>
      </w:r>
      <w:r w:rsidRPr="00F92194">
        <w:rPr>
          <w:rFonts w:ascii="Arial" w:hAnsi="Arial" w:cs="Arial"/>
          <w:szCs w:val="24"/>
        </w:rPr>
        <w:t xml:space="preserve">is required to participate in all aspects of training and development, as identified in discussions with the </w:t>
      </w:r>
      <w:r>
        <w:rPr>
          <w:rFonts w:ascii="Arial" w:hAnsi="Arial" w:cs="Arial"/>
          <w:szCs w:val="24"/>
        </w:rPr>
        <w:t>Line</w:t>
      </w:r>
      <w:r w:rsidRPr="00F92194">
        <w:rPr>
          <w:rFonts w:ascii="Arial" w:hAnsi="Arial" w:cs="Arial"/>
          <w:szCs w:val="24"/>
        </w:rPr>
        <w:t xml:space="preserve"> Manager, to make use of all relevant opportunities for training that may improve the effectiveness and efficiency of </w:t>
      </w:r>
      <w:r>
        <w:rPr>
          <w:rFonts w:ascii="Arial" w:hAnsi="Arial" w:cs="Arial"/>
          <w:szCs w:val="24"/>
        </w:rPr>
        <w:t>their</w:t>
      </w:r>
      <w:r w:rsidRPr="00F92194">
        <w:rPr>
          <w:rFonts w:ascii="Arial" w:hAnsi="Arial" w:cs="Arial"/>
          <w:szCs w:val="24"/>
        </w:rPr>
        <w:t xml:space="preserve"> appointment.</w:t>
      </w:r>
    </w:p>
    <w:p w14:paraId="32FECBAD" w14:textId="77777777" w:rsidR="00B75C46" w:rsidRPr="00813237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73D87D11" w14:textId="77777777" w:rsidR="00B75C46" w:rsidRPr="00813237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  <w:r w:rsidRPr="00813237">
        <w:rPr>
          <w:rFonts w:ascii="Arial" w:hAnsi="Arial" w:cs="Arial"/>
          <w:b/>
          <w:bCs/>
          <w:szCs w:val="24"/>
        </w:rPr>
        <w:t>Reporting</w:t>
      </w:r>
    </w:p>
    <w:p w14:paraId="5342F17B" w14:textId="77777777" w:rsidR="00B75C46" w:rsidRPr="00813237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4A36E2B6" w14:textId="7F01BA26" w:rsidR="00B75C46" w:rsidRPr="00813237" w:rsidRDefault="00EA2F34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 xml:space="preserve">The </w:t>
      </w:r>
      <w:r w:rsidR="00A25180" w:rsidRPr="00813237">
        <w:rPr>
          <w:rFonts w:ascii="Arial" w:hAnsi="Arial" w:cs="Arial"/>
          <w:szCs w:val="24"/>
        </w:rPr>
        <w:t>Head of Engagement</w:t>
      </w:r>
      <w:r w:rsidRPr="00813237">
        <w:rPr>
          <w:rFonts w:ascii="Arial" w:hAnsi="Arial" w:cs="Arial"/>
          <w:szCs w:val="24"/>
        </w:rPr>
        <w:t xml:space="preserve"> has Line Manager </w:t>
      </w:r>
      <w:r w:rsidR="00B75C46" w:rsidRPr="00813237">
        <w:rPr>
          <w:rFonts w:ascii="Arial" w:hAnsi="Arial" w:cs="Arial"/>
          <w:szCs w:val="24"/>
        </w:rPr>
        <w:t xml:space="preserve">responsibilities for the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Manager.</w:t>
      </w:r>
      <w:r w:rsidR="002F5D07" w:rsidRPr="00C21DFB">
        <w:rPr>
          <w:rFonts w:ascii="Arial" w:hAnsi="Arial" w:cs="Arial"/>
          <w:szCs w:val="24"/>
        </w:rPr>
        <w:t xml:space="preserve"> </w:t>
      </w:r>
      <w:r w:rsidR="009152E0" w:rsidRPr="00813237">
        <w:rPr>
          <w:rFonts w:ascii="Arial" w:hAnsi="Arial" w:cs="Arial"/>
          <w:szCs w:val="24"/>
        </w:rPr>
        <w:t xml:space="preserve">The </w:t>
      </w:r>
      <w:r w:rsidR="00B75C46" w:rsidRPr="00813237">
        <w:rPr>
          <w:rFonts w:ascii="Arial" w:hAnsi="Arial" w:cs="Arial"/>
          <w:szCs w:val="24"/>
        </w:rPr>
        <w:t>Countersigning Officer</w:t>
      </w:r>
      <w:r w:rsidR="009152E0" w:rsidRPr="00813237">
        <w:rPr>
          <w:rFonts w:ascii="Arial" w:hAnsi="Arial" w:cs="Arial"/>
          <w:szCs w:val="24"/>
        </w:rPr>
        <w:t xml:space="preserve"> is</w:t>
      </w:r>
      <w:r w:rsidR="00B75C46" w:rsidRPr="00813237">
        <w:rPr>
          <w:rFonts w:ascii="Arial" w:hAnsi="Arial" w:cs="Arial"/>
          <w:szCs w:val="24"/>
        </w:rPr>
        <w:t xml:space="preserve"> </w:t>
      </w:r>
      <w:r w:rsidR="009152E0" w:rsidRPr="00813237">
        <w:rPr>
          <w:rFonts w:ascii="Arial" w:hAnsi="Arial" w:cs="Arial"/>
          <w:szCs w:val="24"/>
        </w:rPr>
        <w:t xml:space="preserve">the </w:t>
      </w:r>
      <w:r w:rsidR="00A25180" w:rsidRPr="00813237">
        <w:rPr>
          <w:rFonts w:ascii="Arial" w:hAnsi="Arial" w:cs="Arial"/>
          <w:szCs w:val="24"/>
        </w:rPr>
        <w:t>Chief Executive</w:t>
      </w:r>
      <w:r w:rsidR="009152E0" w:rsidRPr="00813237">
        <w:rPr>
          <w:rFonts w:ascii="Arial" w:hAnsi="Arial" w:cs="Arial"/>
          <w:szCs w:val="24"/>
        </w:rPr>
        <w:t>.</w:t>
      </w:r>
    </w:p>
    <w:p w14:paraId="36A43097" w14:textId="77777777" w:rsidR="00B75C46" w:rsidRPr="00813237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53E8EDD7" w14:textId="140EBDD6" w:rsidR="00B75C46" w:rsidRPr="00A63CA0" w:rsidRDefault="00B75C46" w:rsidP="00A63CA0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T</w:t>
      </w:r>
      <w:r w:rsidR="00A63CA0">
        <w:rPr>
          <w:rFonts w:ascii="Arial" w:hAnsi="Arial" w:cs="Arial"/>
          <w:szCs w:val="24"/>
        </w:rPr>
        <w:t>he</w:t>
      </w:r>
      <w:r w:rsidR="004B0DE3" w:rsidRPr="00A63CA0">
        <w:rPr>
          <w:rFonts w:ascii="Arial" w:hAnsi="Arial" w:cs="Arial"/>
          <w:szCs w:val="24"/>
        </w:rPr>
        <w:t xml:space="preserve"> </w:t>
      </w:r>
      <w:r w:rsidR="002F5D07" w:rsidRPr="00C21DFB">
        <w:rPr>
          <w:rFonts w:ascii="Arial" w:hAnsi="Arial" w:cs="Arial"/>
          <w:szCs w:val="24"/>
        </w:rPr>
        <w:t>D</w:t>
      </w:r>
      <w:r w:rsidR="002F5D07">
        <w:rPr>
          <w:rFonts w:ascii="Arial" w:hAnsi="Arial" w:cs="Arial"/>
          <w:szCs w:val="24"/>
        </w:rPr>
        <w:t xml:space="preserve">efence </w:t>
      </w:r>
      <w:r w:rsidR="002F5D07" w:rsidRPr="00C21DFB">
        <w:rPr>
          <w:rFonts w:ascii="Arial" w:hAnsi="Arial" w:cs="Arial"/>
          <w:szCs w:val="24"/>
        </w:rPr>
        <w:t>R</w:t>
      </w:r>
      <w:r w:rsidR="002F5D07">
        <w:rPr>
          <w:rFonts w:ascii="Arial" w:hAnsi="Arial" w:cs="Arial"/>
          <w:szCs w:val="24"/>
        </w:rPr>
        <w:t>elationship Manager</w:t>
      </w:r>
      <w:r w:rsidR="00A63CA0">
        <w:rPr>
          <w:rFonts w:ascii="Arial" w:hAnsi="Arial" w:cs="Arial"/>
          <w:szCs w:val="24"/>
        </w:rPr>
        <w:t xml:space="preserve"> </w:t>
      </w:r>
      <w:r w:rsidRPr="00A63CA0">
        <w:rPr>
          <w:rFonts w:ascii="Arial" w:hAnsi="Arial" w:cs="Arial"/>
          <w:szCs w:val="24"/>
        </w:rPr>
        <w:t>has Line Manager responsibilities to the following:</w:t>
      </w:r>
    </w:p>
    <w:p w14:paraId="0A8DBABA" w14:textId="77777777" w:rsidR="00DB542B" w:rsidRDefault="00DB542B" w:rsidP="00DB542B">
      <w:pPr>
        <w:pStyle w:val="ListParagraph"/>
        <w:rPr>
          <w:rFonts w:ascii="Arial" w:hAnsi="Arial" w:cs="Arial"/>
          <w:szCs w:val="24"/>
        </w:rPr>
      </w:pPr>
    </w:p>
    <w:p w14:paraId="77C9235A" w14:textId="1CDA9BF9" w:rsidR="00DB542B" w:rsidRDefault="002F5D07" w:rsidP="00A63CA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Administrative Officer (Employer Engagement 1)</w:t>
      </w:r>
      <w:r w:rsidR="00DB542B" w:rsidRPr="00A63CA0">
        <w:rPr>
          <w:rFonts w:ascii="Arial" w:hAnsi="Arial" w:cs="Arial"/>
          <w:szCs w:val="24"/>
        </w:rPr>
        <w:t xml:space="preserve"> </w:t>
      </w:r>
      <w:r w:rsidR="00ED4C04">
        <w:rPr>
          <w:rFonts w:ascii="Arial" w:hAnsi="Arial" w:cs="Arial"/>
          <w:szCs w:val="24"/>
        </w:rPr>
        <w:t>-</w:t>
      </w:r>
      <w:r w:rsidR="00DB542B" w:rsidRPr="00A63CA0">
        <w:rPr>
          <w:rFonts w:ascii="Arial" w:hAnsi="Arial" w:cs="Arial"/>
          <w:szCs w:val="24"/>
        </w:rPr>
        <w:t xml:space="preserve"> Grade </w:t>
      </w:r>
      <w:r>
        <w:rPr>
          <w:rFonts w:ascii="Arial" w:hAnsi="Arial" w:cs="Arial"/>
          <w:szCs w:val="24"/>
        </w:rPr>
        <w:t>AO / E1</w:t>
      </w:r>
      <w:r w:rsidR="00A63CA0">
        <w:rPr>
          <w:rFonts w:ascii="Arial" w:hAnsi="Arial" w:cs="Arial"/>
          <w:szCs w:val="24"/>
        </w:rPr>
        <w:t>.</w:t>
      </w:r>
    </w:p>
    <w:p w14:paraId="4C0731CA" w14:textId="112F096D" w:rsidR="002F5D07" w:rsidRDefault="002F5D07" w:rsidP="002F5D07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548947C7" w14:textId="273AB5CE" w:rsidR="002F5D07" w:rsidRPr="002F5D07" w:rsidRDefault="002F5D07" w:rsidP="002F5D0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Administrative Officer (Employer Engagement 2)</w:t>
      </w:r>
      <w:r w:rsidR="00ED4C04">
        <w:rPr>
          <w:rFonts w:ascii="Arial" w:hAnsi="Arial" w:cs="Arial"/>
          <w:szCs w:val="24"/>
        </w:rPr>
        <w:t xml:space="preserve"> -</w:t>
      </w:r>
      <w:r w:rsidRPr="00A63CA0">
        <w:rPr>
          <w:rFonts w:ascii="Arial" w:hAnsi="Arial" w:cs="Arial"/>
          <w:szCs w:val="24"/>
        </w:rPr>
        <w:t xml:space="preserve"> Grade </w:t>
      </w:r>
      <w:r>
        <w:rPr>
          <w:rFonts w:ascii="Arial" w:hAnsi="Arial" w:cs="Arial"/>
          <w:szCs w:val="24"/>
        </w:rPr>
        <w:t>AO / E1.</w:t>
      </w:r>
    </w:p>
    <w:p w14:paraId="4CC6EEF2" w14:textId="00A507F8" w:rsidR="004B0DE3" w:rsidRDefault="004B0DE3" w:rsidP="004B0DE3">
      <w:pPr>
        <w:autoSpaceDE w:val="0"/>
        <w:autoSpaceDN w:val="0"/>
        <w:adjustRightInd w:val="0"/>
        <w:ind w:left="720" w:right="-58"/>
        <w:jc w:val="both"/>
        <w:rPr>
          <w:rFonts w:ascii="Arial" w:hAnsi="Arial" w:cs="Arial"/>
          <w:szCs w:val="24"/>
        </w:rPr>
      </w:pPr>
    </w:p>
    <w:p w14:paraId="3B3A0BD7" w14:textId="49BA9A93" w:rsidR="00EA2F34" w:rsidRDefault="00EA2F3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  <w:r w:rsidRPr="00EA2F34">
        <w:rPr>
          <w:rFonts w:ascii="Arial" w:hAnsi="Arial" w:cs="Arial"/>
          <w:b/>
          <w:szCs w:val="24"/>
        </w:rPr>
        <w:t>Person Specification</w:t>
      </w:r>
    </w:p>
    <w:p w14:paraId="37BD0D0E" w14:textId="77777777" w:rsidR="00EA2F34" w:rsidRDefault="00EA2F3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</w:p>
    <w:p w14:paraId="17E4CCF8" w14:textId="77777777" w:rsidR="002F5D07" w:rsidRPr="00F9038B" w:rsidRDefault="002F5D07" w:rsidP="002F5D07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>HYPERLINK "https://www.gov.uk/government/publications/success-profiles/success-profiles-civil-service-behaviours" \l "higher-executive-officer-heo-and-senior-executive-officer-seo-grades-or-equivalent"</w:instrText>
      </w:r>
      <w:r>
        <w:rPr>
          <w:rFonts w:ascii="Arial" w:hAnsi="Arial" w:cs="Arial"/>
          <w:szCs w:val="24"/>
        </w:rPr>
        <w:fldChar w:fldCharType="separate"/>
      </w:r>
      <w:r>
        <w:rPr>
          <w:rStyle w:val="Hyperlink"/>
          <w:rFonts w:ascii="Arial" w:hAnsi="Arial" w:cs="Arial"/>
          <w:szCs w:val="24"/>
        </w:rPr>
        <w:t>Civil Service Behaviours required (Success Profile)</w:t>
      </w:r>
    </w:p>
    <w:p w14:paraId="141ABFA3" w14:textId="3F980D20" w:rsidR="002F5D07" w:rsidRPr="002F5D07" w:rsidRDefault="002F5D07" w:rsidP="002F5D07">
      <w:pPr>
        <w:pStyle w:val="ListParagraph"/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end"/>
      </w:r>
    </w:p>
    <w:p w14:paraId="24E0C17A" w14:textId="4573AA34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Seeing the Big Picture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5D6B254F" w14:textId="77777777" w:rsidR="002F5D07" w:rsidRPr="00642C66" w:rsidRDefault="002F5D07" w:rsidP="002F5D07">
      <w:pPr>
        <w:autoSpaceDE w:val="0"/>
        <w:autoSpaceDN w:val="0"/>
        <w:adjustRightInd w:val="0"/>
        <w:ind w:left="1134" w:right="-58"/>
        <w:jc w:val="both"/>
        <w:rPr>
          <w:rFonts w:ascii="Arial" w:hAnsi="Arial" w:cs="Arial"/>
          <w:szCs w:val="24"/>
        </w:rPr>
      </w:pPr>
    </w:p>
    <w:p w14:paraId="7283262E" w14:textId="06802BF9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Changing and Improving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2C5CB4CA" w14:textId="77777777" w:rsidR="002F5D07" w:rsidRPr="00642C66" w:rsidRDefault="002F5D07" w:rsidP="002F5D07">
      <w:pPr>
        <w:pStyle w:val="ListParagraph"/>
        <w:jc w:val="both"/>
        <w:rPr>
          <w:rFonts w:ascii="Arial" w:hAnsi="Arial" w:cs="Arial"/>
          <w:szCs w:val="24"/>
        </w:rPr>
      </w:pPr>
    </w:p>
    <w:p w14:paraId="7B906971" w14:textId="152B6AAA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 w:rsidRPr="00642C66">
        <w:rPr>
          <w:rFonts w:ascii="Arial" w:hAnsi="Arial" w:cs="Arial"/>
          <w:szCs w:val="24"/>
        </w:rPr>
        <w:lastRenderedPageBreak/>
        <w:t>Mak</w:t>
      </w:r>
      <w:r>
        <w:rPr>
          <w:rFonts w:ascii="Arial" w:hAnsi="Arial" w:cs="Arial"/>
          <w:szCs w:val="24"/>
        </w:rPr>
        <w:t>ing Effective Decisions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6E2A1FDD" w14:textId="77777777" w:rsidR="002F5D07" w:rsidRPr="00642C66" w:rsidRDefault="002F5D07" w:rsidP="002F5D07">
      <w:pPr>
        <w:pStyle w:val="ListParagraph"/>
        <w:jc w:val="both"/>
        <w:rPr>
          <w:rFonts w:ascii="Arial" w:hAnsi="Arial" w:cs="Arial"/>
          <w:szCs w:val="24"/>
        </w:rPr>
      </w:pPr>
    </w:p>
    <w:p w14:paraId="61155F63" w14:textId="60BF82E8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Leadership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0BF94DC8" w14:textId="77777777" w:rsidR="002F5D07" w:rsidRPr="00642C66" w:rsidRDefault="002F5D07" w:rsidP="002F5D07">
      <w:pPr>
        <w:pStyle w:val="ListParagraph"/>
        <w:jc w:val="both"/>
        <w:rPr>
          <w:rFonts w:ascii="Arial" w:hAnsi="Arial" w:cs="Arial"/>
          <w:szCs w:val="24"/>
        </w:rPr>
      </w:pPr>
    </w:p>
    <w:p w14:paraId="7629ABF3" w14:textId="413221CB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Communicating and Influencing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37B66F41" w14:textId="77777777" w:rsidR="002F5D07" w:rsidRPr="00642C66" w:rsidRDefault="002F5D07" w:rsidP="002F5D07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6CD6F2B1" w14:textId="72B2658A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Working Together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0D296797" w14:textId="77777777" w:rsidR="002F5D07" w:rsidRPr="00642C66" w:rsidRDefault="002F5D07" w:rsidP="002F5D07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0877C5EE" w14:textId="0295A239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Developing Self and Others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75F0E62B" w14:textId="77777777" w:rsidR="002F5D07" w:rsidRPr="00642C66" w:rsidRDefault="002F5D07" w:rsidP="002F5D07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35BAEDFE" w14:textId="71D7062B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Managing a Quality Service</w:t>
      </w:r>
      <w:r w:rsidR="00ED4C04">
        <w:rPr>
          <w:rFonts w:ascii="Arial" w:hAnsi="Arial" w:cs="Arial"/>
          <w:szCs w:val="24"/>
        </w:rPr>
        <w:t xml:space="preserve"> </w:t>
      </w:r>
      <w:r w:rsidRPr="00642C66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HEO/ SEO</w:t>
      </w:r>
    </w:p>
    <w:p w14:paraId="5F48F22D" w14:textId="77777777" w:rsidR="002F5D07" w:rsidRPr="00642C66" w:rsidRDefault="002F5D07" w:rsidP="002F5D07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0C7F9E70" w14:textId="488AD6F5" w:rsidR="002F5D07" w:rsidRPr="00642C66" w:rsidRDefault="002F5D07" w:rsidP="002F5D07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Delivering at Pace</w:t>
      </w:r>
      <w:r w:rsidR="00ED4C0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HEO/ SEO</w:t>
      </w:r>
    </w:p>
    <w:p w14:paraId="2F1E418F" w14:textId="77777777" w:rsidR="00F9038B" w:rsidRPr="00813237" w:rsidRDefault="00F9038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</w:p>
    <w:p w14:paraId="7F8231CA" w14:textId="4E300CCD" w:rsidR="00703E3E" w:rsidRPr="00813237" w:rsidRDefault="00703E3E" w:rsidP="002F5D07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Required skills/experience:</w:t>
      </w:r>
    </w:p>
    <w:p w14:paraId="7BB622FF" w14:textId="1F47AF73" w:rsidR="001670A4" w:rsidRPr="00813237" w:rsidRDefault="001670A4" w:rsidP="00212476">
      <w:pPr>
        <w:jc w:val="both"/>
        <w:rPr>
          <w:rFonts w:ascii="Arial" w:hAnsi="Arial" w:cs="Arial"/>
          <w:szCs w:val="24"/>
        </w:rPr>
      </w:pPr>
    </w:p>
    <w:p w14:paraId="70548A7F" w14:textId="77777777" w:rsidR="001670A4" w:rsidRPr="00813237" w:rsidRDefault="001670A4" w:rsidP="00212476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Qualification - Preferably educated to degree level or equivalent.</w:t>
      </w:r>
    </w:p>
    <w:p w14:paraId="4909BF1C" w14:textId="77777777" w:rsidR="001670A4" w:rsidRPr="00813237" w:rsidRDefault="001670A4" w:rsidP="00212476">
      <w:pPr>
        <w:ind w:left="1080"/>
        <w:jc w:val="both"/>
        <w:rPr>
          <w:rFonts w:ascii="Arial" w:hAnsi="Arial" w:cs="Arial"/>
          <w:szCs w:val="24"/>
        </w:rPr>
      </w:pPr>
    </w:p>
    <w:p w14:paraId="28872445" w14:textId="12AC0E96" w:rsidR="00703E3E" w:rsidRPr="00813237" w:rsidRDefault="001670A4" w:rsidP="00756AF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 xml:space="preserve">Experience - </w:t>
      </w:r>
      <w:r w:rsidR="003F2876">
        <w:rPr>
          <w:rFonts w:ascii="Arial" w:hAnsi="Arial" w:cs="Arial"/>
          <w:szCs w:val="24"/>
        </w:rPr>
        <w:t xml:space="preserve">Senior management, exceptional </w:t>
      </w:r>
      <w:r w:rsidR="00813237" w:rsidRPr="00813237">
        <w:rPr>
          <w:rFonts w:ascii="Arial" w:hAnsi="Arial" w:cs="Arial"/>
          <w:szCs w:val="24"/>
        </w:rPr>
        <w:t>organisation</w:t>
      </w:r>
      <w:r w:rsidR="00756AF5">
        <w:rPr>
          <w:rFonts w:ascii="Arial" w:hAnsi="Arial" w:cs="Arial"/>
          <w:szCs w:val="24"/>
        </w:rPr>
        <w:t>, demonstrable influence and engagement skills</w:t>
      </w:r>
      <w:r w:rsidR="00397280">
        <w:rPr>
          <w:rFonts w:ascii="Arial" w:hAnsi="Arial" w:cs="Arial"/>
          <w:szCs w:val="24"/>
        </w:rPr>
        <w:t>.</w:t>
      </w:r>
    </w:p>
    <w:p w14:paraId="5429AF75" w14:textId="77777777" w:rsidR="00703E3E" w:rsidRPr="00813237" w:rsidRDefault="00703E3E" w:rsidP="00212476">
      <w:pPr>
        <w:jc w:val="both"/>
        <w:rPr>
          <w:rFonts w:ascii="Arial" w:hAnsi="Arial" w:cs="Arial"/>
          <w:szCs w:val="24"/>
        </w:rPr>
      </w:pPr>
    </w:p>
    <w:p w14:paraId="120954EC" w14:textId="737B0CF6" w:rsidR="00703E3E" w:rsidRPr="00813237" w:rsidRDefault="00703E3E" w:rsidP="00756AF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 xml:space="preserve">Computer literate (possessing a good working knowledge of </w:t>
      </w:r>
      <w:r w:rsidR="00DD16DC">
        <w:rPr>
          <w:rFonts w:ascii="Arial" w:hAnsi="Arial" w:cs="Arial"/>
          <w:szCs w:val="24"/>
        </w:rPr>
        <w:t>current MS-Office applications</w:t>
      </w:r>
      <w:r w:rsidRPr="00813237">
        <w:rPr>
          <w:rFonts w:ascii="Arial" w:hAnsi="Arial" w:cs="Arial"/>
          <w:szCs w:val="24"/>
        </w:rPr>
        <w:t>) with demonstrable experience using m</w:t>
      </w:r>
      <w:r w:rsidR="00397280">
        <w:rPr>
          <w:rFonts w:ascii="Arial" w:hAnsi="Arial" w:cs="Arial"/>
          <w:szCs w:val="24"/>
        </w:rPr>
        <w:t xml:space="preserve">anagement information systems. </w:t>
      </w:r>
      <w:r w:rsidRPr="00813237">
        <w:rPr>
          <w:rFonts w:ascii="Arial" w:hAnsi="Arial" w:cs="Arial"/>
          <w:szCs w:val="24"/>
        </w:rPr>
        <w:t>Comfortable utilising internet research tools including the retrieval of statistics for further analysis and presentation.</w:t>
      </w:r>
      <w:r w:rsidR="003F2876">
        <w:rPr>
          <w:rFonts w:ascii="Arial" w:hAnsi="Arial" w:cs="Arial"/>
          <w:szCs w:val="24"/>
        </w:rPr>
        <w:t xml:space="preserve"> Salesf</w:t>
      </w:r>
      <w:r w:rsidR="00813237" w:rsidRPr="009C19B5">
        <w:rPr>
          <w:rFonts w:ascii="Arial" w:hAnsi="Arial" w:cs="Arial"/>
          <w:szCs w:val="24"/>
        </w:rPr>
        <w:t>orce database management</w:t>
      </w:r>
      <w:r w:rsidR="00813237">
        <w:rPr>
          <w:rFonts w:ascii="Arial" w:hAnsi="Arial" w:cs="Arial"/>
          <w:szCs w:val="24"/>
        </w:rPr>
        <w:t xml:space="preserve"> will be provided.</w:t>
      </w:r>
    </w:p>
    <w:p w14:paraId="67CD10E0" w14:textId="77777777" w:rsidR="00813237" w:rsidRPr="00813237" w:rsidRDefault="00813237" w:rsidP="00813237">
      <w:pPr>
        <w:pStyle w:val="ListParagraph"/>
        <w:rPr>
          <w:rFonts w:ascii="Arial" w:hAnsi="Arial" w:cs="Arial"/>
          <w:szCs w:val="24"/>
        </w:rPr>
      </w:pPr>
    </w:p>
    <w:p w14:paraId="2E755F12" w14:textId="44C0A99F" w:rsidR="00813237" w:rsidRPr="00813237" w:rsidRDefault="00813237" w:rsidP="00212476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Excellen</w:t>
      </w:r>
      <w:r w:rsidR="00ED4C04">
        <w:rPr>
          <w:rFonts w:ascii="Arial" w:hAnsi="Arial" w:cs="Arial"/>
          <w:szCs w:val="24"/>
        </w:rPr>
        <w:t xml:space="preserve">t communication, interpersonal, </w:t>
      </w:r>
      <w:r w:rsidRPr="00813237">
        <w:rPr>
          <w:rFonts w:ascii="Arial" w:hAnsi="Arial" w:cs="Arial"/>
          <w:szCs w:val="24"/>
        </w:rPr>
        <w:t>and presentational skills.</w:t>
      </w:r>
    </w:p>
    <w:p w14:paraId="4AF88753" w14:textId="77777777" w:rsidR="00703E3E" w:rsidRPr="00813237" w:rsidRDefault="00703E3E" w:rsidP="00212476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450F1817" w14:textId="56425D0C" w:rsidR="00703E3E" w:rsidRPr="00813237" w:rsidRDefault="00703E3E" w:rsidP="00212476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A full driving licence is required.</w:t>
      </w:r>
    </w:p>
    <w:p w14:paraId="7F2D3D51" w14:textId="77777777" w:rsidR="001670A4" w:rsidRPr="00813237" w:rsidRDefault="001670A4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4B75F502" w14:textId="04846C04" w:rsidR="001670A4" w:rsidRPr="00813237" w:rsidRDefault="001670A4" w:rsidP="00756AF5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This post-holder will be required to hold an Enhanced clearance from the Disclosure and Barring Service (DBS) and to be SC Cleared through National Security Vetting.</w:t>
      </w:r>
    </w:p>
    <w:p w14:paraId="3F35DBB9" w14:textId="77777777" w:rsidR="00C12529" w:rsidRPr="00813237" w:rsidRDefault="00C12529" w:rsidP="00C12529">
      <w:pPr>
        <w:pStyle w:val="ListParagraph"/>
        <w:rPr>
          <w:rFonts w:ascii="Arial" w:hAnsi="Arial" w:cs="Arial"/>
          <w:szCs w:val="24"/>
        </w:rPr>
      </w:pPr>
    </w:p>
    <w:p w14:paraId="1F81520F" w14:textId="0BE18F7C" w:rsidR="00C12529" w:rsidRPr="00813237" w:rsidRDefault="00C12529" w:rsidP="002F5D07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Desired skills/experience:</w:t>
      </w:r>
    </w:p>
    <w:p w14:paraId="6C608032" w14:textId="77777777" w:rsidR="00813237" w:rsidRPr="00813237" w:rsidRDefault="00813237" w:rsidP="00F3117E">
      <w:pPr>
        <w:ind w:left="993" w:hanging="284"/>
        <w:jc w:val="both"/>
        <w:rPr>
          <w:rFonts w:ascii="Arial" w:hAnsi="Arial" w:cs="Arial"/>
          <w:szCs w:val="24"/>
        </w:rPr>
      </w:pPr>
    </w:p>
    <w:p w14:paraId="23700B8D" w14:textId="77777777" w:rsidR="00501E64" w:rsidRDefault="00813237" w:rsidP="00F3117E">
      <w:pPr>
        <w:numPr>
          <w:ilvl w:val="1"/>
          <w:numId w:val="7"/>
        </w:numPr>
        <w:ind w:left="993" w:hanging="284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 xml:space="preserve">Understanding of the </w:t>
      </w:r>
      <w:r w:rsidR="00501E64">
        <w:rPr>
          <w:rFonts w:ascii="Arial" w:hAnsi="Arial" w:cs="Arial"/>
          <w:szCs w:val="24"/>
        </w:rPr>
        <w:t>M</w:t>
      </w:r>
      <w:r w:rsidRPr="00813237">
        <w:rPr>
          <w:rFonts w:ascii="Arial" w:hAnsi="Arial" w:cs="Arial"/>
          <w:szCs w:val="24"/>
        </w:rPr>
        <w:t xml:space="preserve">ilitary </w:t>
      </w:r>
      <w:r w:rsidR="00501E64">
        <w:rPr>
          <w:rFonts w:ascii="Arial" w:hAnsi="Arial" w:cs="Arial"/>
          <w:szCs w:val="24"/>
        </w:rPr>
        <w:t xml:space="preserve">community, Regulars, Reserves, Partners/ </w:t>
      </w:r>
    </w:p>
    <w:p w14:paraId="5F10421F" w14:textId="56429C96" w:rsidR="00813237" w:rsidRDefault="00501E64" w:rsidP="00F3117E">
      <w:pPr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Spouses and the Cadet Forces</w:t>
      </w:r>
      <w:r w:rsidR="00813237" w:rsidRPr="00813237">
        <w:rPr>
          <w:rFonts w:ascii="Arial" w:hAnsi="Arial" w:cs="Arial"/>
          <w:szCs w:val="24"/>
        </w:rPr>
        <w:t>.</w:t>
      </w:r>
    </w:p>
    <w:p w14:paraId="592EFA84" w14:textId="7D3D47DC" w:rsidR="00756AF5" w:rsidRPr="00756AF5" w:rsidRDefault="00756AF5" w:rsidP="00F3117E">
      <w:pPr>
        <w:ind w:left="993" w:hanging="284"/>
        <w:jc w:val="both"/>
        <w:rPr>
          <w:rFonts w:ascii="Arial" w:hAnsi="Arial" w:cs="Arial"/>
          <w:szCs w:val="24"/>
        </w:rPr>
      </w:pPr>
    </w:p>
    <w:p w14:paraId="32FABFFA" w14:textId="36B489F9" w:rsidR="00756AF5" w:rsidRPr="00397280" w:rsidRDefault="00756AF5" w:rsidP="00397280">
      <w:pPr>
        <w:pStyle w:val="ListParagraph"/>
        <w:numPr>
          <w:ilvl w:val="1"/>
          <w:numId w:val="7"/>
        </w:numPr>
        <w:ind w:left="993" w:hanging="284"/>
        <w:jc w:val="both"/>
        <w:rPr>
          <w:rFonts w:ascii="Arial" w:hAnsi="Arial" w:cs="Arial"/>
        </w:rPr>
      </w:pPr>
      <w:r w:rsidRPr="00756AF5">
        <w:rPr>
          <w:rFonts w:ascii="Arial" w:hAnsi="Arial" w:cs="Arial"/>
        </w:rPr>
        <w:t>Understanding of the Armed Forces Covenant and Employer</w:t>
      </w:r>
      <w:r w:rsidR="00397280">
        <w:rPr>
          <w:rFonts w:ascii="Arial" w:hAnsi="Arial" w:cs="Arial"/>
        </w:rPr>
        <w:t xml:space="preserve"> Recognition </w:t>
      </w:r>
      <w:r w:rsidRPr="00397280">
        <w:rPr>
          <w:rFonts w:ascii="Arial" w:hAnsi="Arial" w:cs="Arial"/>
        </w:rPr>
        <w:t xml:space="preserve">Scheme. </w:t>
      </w:r>
    </w:p>
    <w:p w14:paraId="6E478F25" w14:textId="77777777" w:rsidR="00813237" w:rsidRPr="00813237" w:rsidRDefault="00813237" w:rsidP="00F3117E">
      <w:pPr>
        <w:ind w:left="993" w:hanging="284"/>
        <w:jc w:val="both"/>
        <w:rPr>
          <w:rFonts w:ascii="Arial" w:hAnsi="Arial" w:cs="Arial"/>
          <w:szCs w:val="24"/>
        </w:rPr>
      </w:pPr>
    </w:p>
    <w:p w14:paraId="0A0332CE" w14:textId="3496EB07" w:rsidR="00813237" w:rsidRPr="00813237" w:rsidRDefault="00813237" w:rsidP="00F3117E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Human Resources/ employment law experience.</w:t>
      </w:r>
    </w:p>
    <w:p w14:paraId="760571C0" w14:textId="77777777" w:rsidR="00813237" w:rsidRPr="00813237" w:rsidRDefault="00813237" w:rsidP="00F3117E">
      <w:pPr>
        <w:pStyle w:val="ListParagraph"/>
        <w:ind w:left="993" w:hanging="284"/>
        <w:rPr>
          <w:rFonts w:ascii="Arial" w:hAnsi="Arial" w:cs="Arial"/>
          <w:szCs w:val="24"/>
        </w:rPr>
      </w:pPr>
    </w:p>
    <w:p w14:paraId="7440C4FE" w14:textId="38A02B61" w:rsidR="00813237" w:rsidRPr="00813237" w:rsidRDefault="00813237" w:rsidP="00F3117E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 xml:space="preserve">Experience of event </w:t>
      </w:r>
      <w:r w:rsidR="00756AF5">
        <w:rPr>
          <w:rFonts w:ascii="Arial" w:hAnsi="Arial" w:cs="Arial"/>
          <w:szCs w:val="24"/>
        </w:rPr>
        <w:t>planning,</w:t>
      </w:r>
      <w:r w:rsidRPr="00813237">
        <w:rPr>
          <w:rFonts w:ascii="Arial" w:hAnsi="Arial" w:cs="Arial"/>
          <w:szCs w:val="24"/>
        </w:rPr>
        <w:t xml:space="preserve"> management</w:t>
      </w:r>
      <w:r w:rsidR="00756AF5">
        <w:rPr>
          <w:rFonts w:ascii="Arial" w:hAnsi="Arial" w:cs="Arial"/>
          <w:szCs w:val="24"/>
        </w:rPr>
        <w:t xml:space="preserve"> and attendance</w:t>
      </w:r>
      <w:r w:rsidRPr="00813237">
        <w:rPr>
          <w:rFonts w:ascii="Arial" w:hAnsi="Arial" w:cs="Arial"/>
          <w:szCs w:val="24"/>
        </w:rPr>
        <w:t>.</w:t>
      </w:r>
    </w:p>
    <w:p w14:paraId="6329DE9E" w14:textId="77777777" w:rsidR="00813237" w:rsidRPr="00813237" w:rsidRDefault="00813237" w:rsidP="00F3117E">
      <w:pPr>
        <w:pStyle w:val="ListParagraph"/>
        <w:ind w:left="993" w:hanging="284"/>
        <w:rPr>
          <w:rFonts w:ascii="Arial" w:hAnsi="Arial" w:cs="Arial"/>
          <w:szCs w:val="24"/>
        </w:rPr>
      </w:pPr>
    </w:p>
    <w:p w14:paraId="7CD0C394" w14:textId="73D23AE2" w:rsidR="00813237" w:rsidRPr="00813237" w:rsidRDefault="00813237" w:rsidP="00F3117E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Budget management.</w:t>
      </w:r>
    </w:p>
    <w:p w14:paraId="479AB3B6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6B7025CC" w14:textId="2F702F5B" w:rsidR="00703E3E" w:rsidRPr="00703E3E" w:rsidRDefault="00703E3E" w:rsidP="002F5D07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Personal qualities &amp; behaviours</w:t>
      </w:r>
      <w:r w:rsidR="00B37A88">
        <w:rPr>
          <w:rFonts w:ascii="Arial" w:hAnsi="Arial" w:cs="Arial"/>
          <w:szCs w:val="24"/>
        </w:rPr>
        <w:t>:</w:t>
      </w:r>
    </w:p>
    <w:p w14:paraId="4866F2E7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7A32EF59" w14:textId="77777777" w:rsidR="007C36F3" w:rsidRDefault="007C36F3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6E2920">
        <w:rPr>
          <w:rFonts w:ascii="Arial" w:hAnsi="Arial" w:cs="Arial"/>
          <w:szCs w:val="24"/>
        </w:rPr>
        <w:t>Con</w:t>
      </w:r>
      <w:r>
        <w:rPr>
          <w:rFonts w:ascii="Arial" w:hAnsi="Arial" w:cs="Arial"/>
          <w:szCs w:val="24"/>
        </w:rPr>
        <w:t>fident and astute communication</w:t>
      </w:r>
      <w:r w:rsidRPr="006E2920">
        <w:rPr>
          <w:rFonts w:ascii="Arial" w:hAnsi="Arial" w:cs="Arial"/>
          <w:szCs w:val="24"/>
        </w:rPr>
        <w:t xml:space="preserve"> skills</w:t>
      </w:r>
      <w:r>
        <w:rPr>
          <w:rFonts w:ascii="Arial" w:hAnsi="Arial" w:cs="Arial"/>
          <w:szCs w:val="24"/>
        </w:rPr>
        <w:t>,</w:t>
      </w:r>
      <w:r w:rsidRPr="006E2920">
        <w:rPr>
          <w:rFonts w:ascii="Arial" w:hAnsi="Arial" w:cs="Arial"/>
          <w:szCs w:val="24"/>
        </w:rPr>
        <w:t xml:space="preserve"> with a high level of emotional intelligence and the ability to engage with individuals </w:t>
      </w:r>
      <w:r>
        <w:rPr>
          <w:rFonts w:ascii="Arial" w:hAnsi="Arial" w:cs="Arial"/>
          <w:szCs w:val="24"/>
        </w:rPr>
        <w:t>at all levels.</w:t>
      </w:r>
    </w:p>
    <w:p w14:paraId="16942722" w14:textId="77777777" w:rsidR="007C36F3" w:rsidRDefault="007C36F3" w:rsidP="007C36F3">
      <w:pPr>
        <w:ind w:left="1080"/>
        <w:jc w:val="both"/>
        <w:rPr>
          <w:rFonts w:ascii="Arial" w:hAnsi="Arial" w:cs="Arial"/>
          <w:szCs w:val="24"/>
        </w:rPr>
      </w:pPr>
    </w:p>
    <w:p w14:paraId="5EBE8E71" w14:textId="77777777" w:rsidR="007C36F3" w:rsidRDefault="007C36F3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Proactive and self-motivated. </w:t>
      </w:r>
    </w:p>
    <w:p w14:paraId="7B01F975" w14:textId="77777777" w:rsidR="007C36F3" w:rsidRDefault="007C36F3" w:rsidP="006E5C47">
      <w:pPr>
        <w:jc w:val="both"/>
        <w:rPr>
          <w:rFonts w:ascii="Arial" w:hAnsi="Arial" w:cs="Arial"/>
          <w:szCs w:val="24"/>
        </w:rPr>
      </w:pPr>
    </w:p>
    <w:p w14:paraId="5AD592BF" w14:textId="18352086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Keen </w:t>
      </w:r>
      <w:r w:rsidRPr="006E2920">
        <w:rPr>
          <w:rFonts w:ascii="Arial" w:hAnsi="Arial" w:cs="Arial"/>
          <w:szCs w:val="24"/>
        </w:rPr>
        <w:t>to advance individual skills and personnel development</w:t>
      </w:r>
      <w:r>
        <w:rPr>
          <w:rFonts w:ascii="Arial" w:hAnsi="Arial" w:cs="Arial"/>
          <w:szCs w:val="24"/>
        </w:rPr>
        <w:t>.</w:t>
      </w:r>
    </w:p>
    <w:p w14:paraId="10A6D670" w14:textId="77777777" w:rsidR="00703E3E" w:rsidRDefault="00703E3E" w:rsidP="00212476">
      <w:pPr>
        <w:ind w:left="993"/>
        <w:jc w:val="both"/>
        <w:rPr>
          <w:rFonts w:ascii="Arial" w:hAnsi="Arial" w:cs="Arial"/>
          <w:szCs w:val="24"/>
        </w:rPr>
      </w:pPr>
    </w:p>
    <w:p w14:paraId="57E62674" w14:textId="24BA0DF8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Ability to prioritise tasks and time manage effective</w:t>
      </w:r>
      <w:r w:rsidR="00945EB6">
        <w:rPr>
          <w:rFonts w:ascii="Arial" w:hAnsi="Arial" w:cs="Arial"/>
          <w:szCs w:val="24"/>
        </w:rPr>
        <w:t xml:space="preserve">ly recognising </w:t>
      </w:r>
      <w:r w:rsidRPr="00703E3E">
        <w:rPr>
          <w:rFonts w:ascii="Arial" w:hAnsi="Arial" w:cs="Arial"/>
          <w:szCs w:val="24"/>
        </w:rPr>
        <w:t>where influence and authority lies and its impact on account activity.</w:t>
      </w:r>
    </w:p>
    <w:p w14:paraId="38B79F1C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51B6537" w14:textId="0B74AF5C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A self-starter with a high degree of flexibility and adaptability. Excellent team-working ability.</w:t>
      </w:r>
    </w:p>
    <w:p w14:paraId="1FE4B1E4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0B03275" w14:textId="40316C98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An inquiring mind with an organised approach to engagement and information management and good attention to detail.</w:t>
      </w:r>
    </w:p>
    <w:p w14:paraId="77FFB95A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1C7F8295" w14:textId="68FBBFAF" w:rsidR="00703E3E" w:rsidRPr="00813237" w:rsidRDefault="00703E3E" w:rsidP="00212476">
      <w:pPr>
        <w:jc w:val="both"/>
        <w:rPr>
          <w:rFonts w:ascii="Arial" w:hAnsi="Arial" w:cs="Arial"/>
          <w:b/>
          <w:szCs w:val="24"/>
        </w:rPr>
      </w:pPr>
      <w:r w:rsidRPr="00813237">
        <w:rPr>
          <w:rFonts w:ascii="Arial" w:hAnsi="Arial" w:cs="Arial"/>
          <w:b/>
          <w:szCs w:val="24"/>
        </w:rPr>
        <w:t>Other requirements</w:t>
      </w:r>
    </w:p>
    <w:p w14:paraId="62C13C35" w14:textId="77777777" w:rsidR="00703E3E" w:rsidRPr="00813237" w:rsidRDefault="00703E3E" w:rsidP="00212476">
      <w:pPr>
        <w:jc w:val="both"/>
        <w:rPr>
          <w:rFonts w:ascii="Arial" w:hAnsi="Arial" w:cs="Arial"/>
          <w:szCs w:val="24"/>
        </w:rPr>
      </w:pPr>
    </w:p>
    <w:p w14:paraId="0F995ABE" w14:textId="076893ED" w:rsidR="00703E3E" w:rsidRPr="00813237" w:rsidRDefault="00703E3E" w:rsidP="002F5D07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813237">
        <w:rPr>
          <w:rFonts w:ascii="Arial" w:hAnsi="Arial" w:cs="Arial"/>
          <w:szCs w:val="24"/>
        </w:rPr>
        <w:t>Whilst the role is Chelmsford-based, a high degree of travel across the region (Bedfordshire, Cambridgeshire, Essex, Hertfordshire, Norfolk, and Suffolk), is expected</w:t>
      </w:r>
      <w:r w:rsidR="00A26C86" w:rsidRPr="00813237">
        <w:rPr>
          <w:rFonts w:ascii="Arial" w:hAnsi="Arial" w:cs="Arial"/>
          <w:szCs w:val="24"/>
        </w:rPr>
        <w:t>.</w:t>
      </w:r>
    </w:p>
    <w:p w14:paraId="3117F5F3" w14:textId="77777777" w:rsidR="00703E3E" w:rsidRDefault="00703E3E" w:rsidP="00212476">
      <w:pPr>
        <w:ind w:left="720"/>
        <w:jc w:val="both"/>
        <w:rPr>
          <w:rFonts w:ascii="Arial" w:hAnsi="Arial" w:cs="Arial"/>
          <w:szCs w:val="24"/>
        </w:rPr>
      </w:pPr>
    </w:p>
    <w:p w14:paraId="5991BE17" w14:textId="093AD55D" w:rsidR="00703E3E" w:rsidRPr="00703E3E" w:rsidRDefault="00703E3E" w:rsidP="002F5D07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The successful individual will need to comply at all times with RFCA health and safety policies and procedures, and data protection/freedom of information requirements.</w:t>
      </w:r>
    </w:p>
    <w:p w14:paraId="6A3DC0D4" w14:textId="00FBD0FE" w:rsidR="003F551B" w:rsidRDefault="003F551B" w:rsidP="00212476">
      <w:pPr>
        <w:jc w:val="both"/>
        <w:rPr>
          <w:rFonts w:ascii="Arial" w:hAnsi="Arial" w:cs="Arial"/>
          <w:b/>
          <w:szCs w:val="24"/>
        </w:rPr>
      </w:pPr>
    </w:p>
    <w:p w14:paraId="652999AE" w14:textId="61CF56B1" w:rsidR="00703E3E" w:rsidRPr="00703E3E" w:rsidRDefault="00703E3E" w:rsidP="00212476">
      <w:pPr>
        <w:jc w:val="both"/>
        <w:rPr>
          <w:rFonts w:ascii="Arial" w:hAnsi="Arial" w:cs="Arial"/>
          <w:b/>
          <w:szCs w:val="24"/>
        </w:rPr>
      </w:pPr>
      <w:r w:rsidRPr="00703E3E">
        <w:rPr>
          <w:rFonts w:ascii="Arial" w:hAnsi="Arial" w:cs="Arial"/>
          <w:b/>
          <w:szCs w:val="24"/>
        </w:rPr>
        <w:t>Other Features</w:t>
      </w:r>
    </w:p>
    <w:p w14:paraId="5E9BA139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3F6D24A4" w14:textId="77777777" w:rsidR="00703E3E" w:rsidRDefault="00703E3E" w:rsidP="002F5D07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job description s</w:t>
      </w:r>
      <w:r w:rsidRPr="00703E3E">
        <w:rPr>
          <w:rFonts w:ascii="Arial" w:hAnsi="Arial" w:cs="Arial"/>
          <w:szCs w:val="24"/>
        </w:rPr>
        <w:t xml:space="preserve">hould be discussed/read with the </w:t>
      </w:r>
      <w:r>
        <w:rPr>
          <w:rFonts w:ascii="Arial" w:hAnsi="Arial" w:cs="Arial"/>
          <w:szCs w:val="24"/>
        </w:rPr>
        <w:t>Line Manager</w:t>
      </w:r>
      <w:r w:rsidRPr="00703E3E">
        <w:rPr>
          <w:rFonts w:ascii="Arial" w:hAnsi="Arial" w:cs="Arial"/>
          <w:szCs w:val="24"/>
        </w:rPr>
        <w:t xml:space="preserve"> at the time of receiving the Annual Staff Report.</w:t>
      </w:r>
    </w:p>
    <w:p w14:paraId="4367C930" w14:textId="77777777" w:rsidR="00703E3E" w:rsidRDefault="00703E3E" w:rsidP="00212476">
      <w:pPr>
        <w:ind w:left="720"/>
        <w:jc w:val="both"/>
        <w:rPr>
          <w:rFonts w:ascii="Arial" w:hAnsi="Arial" w:cs="Arial"/>
          <w:szCs w:val="24"/>
        </w:rPr>
      </w:pPr>
    </w:p>
    <w:p w14:paraId="480ABAC7" w14:textId="515F9FBF" w:rsidR="00B02F94" w:rsidRPr="002F5D07" w:rsidRDefault="00703E3E" w:rsidP="00F3117E">
      <w:pPr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The Job Description m</w:t>
      </w:r>
      <w:r w:rsidRPr="00703E3E">
        <w:rPr>
          <w:rFonts w:ascii="Arial" w:hAnsi="Arial" w:cs="Arial"/>
          <w:szCs w:val="24"/>
        </w:rPr>
        <w:t xml:space="preserve">ay be reviewed in the light </w:t>
      </w:r>
      <w:r>
        <w:rPr>
          <w:rFonts w:ascii="Arial" w:hAnsi="Arial" w:cs="Arial"/>
          <w:szCs w:val="24"/>
        </w:rPr>
        <w:t xml:space="preserve">of changes during the period of the </w:t>
      </w:r>
      <w:r w:rsidRPr="00703E3E">
        <w:rPr>
          <w:rFonts w:ascii="Arial" w:hAnsi="Arial" w:cs="Arial"/>
          <w:szCs w:val="24"/>
        </w:rPr>
        <w:t>appointment and on change of incumbent.</w:t>
      </w:r>
    </w:p>
    <w:sectPr w:rsidR="00B02F94" w:rsidRPr="002F5D07" w:rsidSect="009A07EA">
      <w:footerReference w:type="default" r:id="rId14"/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AE5E4" w14:textId="77777777" w:rsidR="001D480E" w:rsidRDefault="001D480E" w:rsidP="00B46294">
      <w:r>
        <w:separator/>
      </w:r>
    </w:p>
  </w:endnote>
  <w:endnote w:type="continuationSeparator" w:id="0">
    <w:p w14:paraId="0BFB365C" w14:textId="77777777" w:rsidR="001D480E" w:rsidRDefault="001D480E" w:rsidP="00B4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9A6C" w14:textId="6CC894A6" w:rsidR="001D480E" w:rsidRPr="00C21DFB" w:rsidRDefault="002F5D07" w:rsidP="008C4923">
    <w:pPr>
      <w:pStyle w:val="Foo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(Ad-Jan 26) </w:t>
    </w:r>
    <w:r>
      <w:rPr>
        <w:rFonts w:ascii="Arial" w:hAnsi="Arial" w:cs="Arial"/>
        <w:szCs w:val="24"/>
      </w:rPr>
      <w:tab/>
    </w:r>
    <w:r w:rsidR="004B0DE3" w:rsidRPr="00C21DFB">
      <w:rPr>
        <w:rFonts w:ascii="Arial" w:hAnsi="Arial" w:cs="Arial"/>
        <w:szCs w:val="24"/>
      </w:rPr>
      <w:fldChar w:fldCharType="begin"/>
    </w:r>
    <w:r w:rsidR="004B0DE3" w:rsidRPr="00C21DFB">
      <w:rPr>
        <w:rFonts w:ascii="Arial" w:hAnsi="Arial" w:cs="Arial"/>
        <w:szCs w:val="24"/>
      </w:rPr>
      <w:instrText xml:space="preserve"> PAGE   \* MERGEFORMAT </w:instrText>
    </w:r>
    <w:r w:rsidR="004B0DE3" w:rsidRPr="00C21DFB">
      <w:rPr>
        <w:rFonts w:ascii="Arial" w:hAnsi="Arial" w:cs="Arial"/>
        <w:szCs w:val="24"/>
      </w:rPr>
      <w:fldChar w:fldCharType="separate"/>
    </w:r>
    <w:r w:rsidR="00152A70">
      <w:rPr>
        <w:rFonts w:ascii="Arial" w:hAnsi="Arial" w:cs="Arial"/>
        <w:noProof/>
        <w:szCs w:val="24"/>
      </w:rPr>
      <w:t>1</w:t>
    </w:r>
    <w:r w:rsidR="004B0DE3" w:rsidRPr="00C21DFB">
      <w:rPr>
        <w:rFonts w:ascii="Arial" w:hAnsi="Arial"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AFA3C" w14:textId="77777777" w:rsidR="001D480E" w:rsidRDefault="001D480E" w:rsidP="00B46294">
      <w:r>
        <w:separator/>
      </w:r>
    </w:p>
  </w:footnote>
  <w:footnote w:type="continuationSeparator" w:id="0">
    <w:p w14:paraId="0E1D7378" w14:textId="77777777" w:rsidR="001D480E" w:rsidRDefault="001D480E" w:rsidP="00B4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C4E"/>
    <w:multiLevelType w:val="hybridMultilevel"/>
    <w:tmpl w:val="7770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71D9"/>
    <w:multiLevelType w:val="hybridMultilevel"/>
    <w:tmpl w:val="4B1623EC"/>
    <w:lvl w:ilvl="0" w:tplc="8D5A3A7C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3311"/>
    <w:multiLevelType w:val="hybridMultilevel"/>
    <w:tmpl w:val="DEE213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F6AD8"/>
    <w:multiLevelType w:val="hybridMultilevel"/>
    <w:tmpl w:val="C900971E"/>
    <w:lvl w:ilvl="0" w:tplc="90BA9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610F7"/>
    <w:multiLevelType w:val="hybridMultilevel"/>
    <w:tmpl w:val="A814B69E"/>
    <w:lvl w:ilvl="0" w:tplc="CDC21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45926"/>
    <w:multiLevelType w:val="hybridMultilevel"/>
    <w:tmpl w:val="461C3086"/>
    <w:lvl w:ilvl="0" w:tplc="B13CE4F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0C0E"/>
    <w:multiLevelType w:val="hybridMultilevel"/>
    <w:tmpl w:val="7B0CE426"/>
    <w:lvl w:ilvl="0" w:tplc="3934DF26">
      <w:start w:val="9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F1A76"/>
    <w:multiLevelType w:val="hybridMultilevel"/>
    <w:tmpl w:val="4F4A5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32557"/>
    <w:multiLevelType w:val="hybridMultilevel"/>
    <w:tmpl w:val="31560EF4"/>
    <w:lvl w:ilvl="0" w:tplc="34589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21E0C"/>
    <w:multiLevelType w:val="hybridMultilevel"/>
    <w:tmpl w:val="7A582924"/>
    <w:lvl w:ilvl="0" w:tplc="B13CE4F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724A"/>
    <w:multiLevelType w:val="hybridMultilevel"/>
    <w:tmpl w:val="B3B2604A"/>
    <w:lvl w:ilvl="0" w:tplc="6B4A83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29CB"/>
    <w:multiLevelType w:val="hybridMultilevel"/>
    <w:tmpl w:val="5BD8EA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D35E7"/>
    <w:multiLevelType w:val="hybridMultilevel"/>
    <w:tmpl w:val="87D0E072"/>
    <w:lvl w:ilvl="0" w:tplc="5C742A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A3915"/>
    <w:multiLevelType w:val="hybridMultilevel"/>
    <w:tmpl w:val="D00E5AD4"/>
    <w:lvl w:ilvl="0" w:tplc="0E841CF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D0836"/>
    <w:multiLevelType w:val="hybridMultilevel"/>
    <w:tmpl w:val="07687EE2"/>
    <w:lvl w:ilvl="0" w:tplc="868E8B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4057EA"/>
    <w:multiLevelType w:val="hybridMultilevel"/>
    <w:tmpl w:val="C4904542"/>
    <w:lvl w:ilvl="0" w:tplc="77AA3C8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D05C6"/>
    <w:multiLevelType w:val="hybridMultilevel"/>
    <w:tmpl w:val="45D69DA6"/>
    <w:lvl w:ilvl="0" w:tplc="90BA9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85923"/>
    <w:multiLevelType w:val="hybridMultilevel"/>
    <w:tmpl w:val="E508F578"/>
    <w:lvl w:ilvl="0" w:tplc="CC44D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235552"/>
    <w:multiLevelType w:val="hybridMultilevel"/>
    <w:tmpl w:val="F29A91FC"/>
    <w:lvl w:ilvl="0" w:tplc="322E818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607922"/>
    <w:multiLevelType w:val="hybridMultilevel"/>
    <w:tmpl w:val="92845A3C"/>
    <w:lvl w:ilvl="0" w:tplc="A852E04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9725B36"/>
    <w:multiLevelType w:val="hybridMultilevel"/>
    <w:tmpl w:val="571E769C"/>
    <w:lvl w:ilvl="0" w:tplc="270A24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287E42"/>
    <w:multiLevelType w:val="hybridMultilevel"/>
    <w:tmpl w:val="149E4B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17"/>
  </w:num>
  <w:num w:numId="5">
    <w:abstractNumId w:val="19"/>
  </w:num>
  <w:num w:numId="6">
    <w:abstractNumId w:val="4"/>
  </w:num>
  <w:num w:numId="7">
    <w:abstractNumId w:val="3"/>
  </w:num>
  <w:num w:numId="8">
    <w:abstractNumId w:val="18"/>
  </w:num>
  <w:num w:numId="9">
    <w:abstractNumId w:val="13"/>
  </w:num>
  <w:num w:numId="10">
    <w:abstractNumId w:val="2"/>
  </w:num>
  <w:num w:numId="11">
    <w:abstractNumId w:val="20"/>
  </w:num>
  <w:num w:numId="12">
    <w:abstractNumId w:val="14"/>
  </w:num>
  <w:num w:numId="13">
    <w:abstractNumId w:val="7"/>
  </w:num>
  <w:num w:numId="14">
    <w:abstractNumId w:val="0"/>
  </w:num>
  <w:num w:numId="15">
    <w:abstractNumId w:val="15"/>
  </w:num>
  <w:num w:numId="16">
    <w:abstractNumId w:val="11"/>
  </w:num>
  <w:num w:numId="17">
    <w:abstractNumId w:val="10"/>
  </w:num>
  <w:num w:numId="18">
    <w:abstractNumId w:val="16"/>
  </w:num>
  <w:num w:numId="19">
    <w:abstractNumId w:val="1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94"/>
    <w:rsid w:val="00011DED"/>
    <w:rsid w:val="00033188"/>
    <w:rsid w:val="00072E02"/>
    <w:rsid w:val="00084E78"/>
    <w:rsid w:val="000A39F9"/>
    <w:rsid w:val="000E27F8"/>
    <w:rsid w:val="0011256F"/>
    <w:rsid w:val="00122CAE"/>
    <w:rsid w:val="00152A70"/>
    <w:rsid w:val="0016089B"/>
    <w:rsid w:val="001670A4"/>
    <w:rsid w:val="00177D14"/>
    <w:rsid w:val="001D480E"/>
    <w:rsid w:val="001D5956"/>
    <w:rsid w:val="00212476"/>
    <w:rsid w:val="00295074"/>
    <w:rsid w:val="002D5A72"/>
    <w:rsid w:val="002F5D07"/>
    <w:rsid w:val="0030624D"/>
    <w:rsid w:val="00320BBF"/>
    <w:rsid w:val="00323B05"/>
    <w:rsid w:val="0033560D"/>
    <w:rsid w:val="003512BA"/>
    <w:rsid w:val="00351A6D"/>
    <w:rsid w:val="00397280"/>
    <w:rsid w:val="003B570F"/>
    <w:rsid w:val="003F2876"/>
    <w:rsid w:val="003F551B"/>
    <w:rsid w:val="00424DDD"/>
    <w:rsid w:val="004B0DE3"/>
    <w:rsid w:val="004B3C10"/>
    <w:rsid w:val="004E43B9"/>
    <w:rsid w:val="00501E64"/>
    <w:rsid w:val="0054703A"/>
    <w:rsid w:val="00560EC5"/>
    <w:rsid w:val="005713A3"/>
    <w:rsid w:val="005B1F95"/>
    <w:rsid w:val="005C7261"/>
    <w:rsid w:val="00611468"/>
    <w:rsid w:val="006A739D"/>
    <w:rsid w:val="006E5C47"/>
    <w:rsid w:val="007008FF"/>
    <w:rsid w:val="00702E57"/>
    <w:rsid w:val="00703E3E"/>
    <w:rsid w:val="007501CF"/>
    <w:rsid w:val="007539D4"/>
    <w:rsid w:val="00756AF5"/>
    <w:rsid w:val="007C1D9D"/>
    <w:rsid w:val="007C36F3"/>
    <w:rsid w:val="00813237"/>
    <w:rsid w:val="008344B5"/>
    <w:rsid w:val="008411CD"/>
    <w:rsid w:val="00847E90"/>
    <w:rsid w:val="0086656B"/>
    <w:rsid w:val="0087652B"/>
    <w:rsid w:val="008C4923"/>
    <w:rsid w:val="008D04FC"/>
    <w:rsid w:val="00907894"/>
    <w:rsid w:val="009152E0"/>
    <w:rsid w:val="00945EB6"/>
    <w:rsid w:val="009461E9"/>
    <w:rsid w:val="009A07EA"/>
    <w:rsid w:val="00A25180"/>
    <w:rsid w:val="00A26C86"/>
    <w:rsid w:val="00A3259F"/>
    <w:rsid w:val="00A63CA0"/>
    <w:rsid w:val="00A80F82"/>
    <w:rsid w:val="00AE34D2"/>
    <w:rsid w:val="00B02F94"/>
    <w:rsid w:val="00B07B65"/>
    <w:rsid w:val="00B238D6"/>
    <w:rsid w:val="00B37A88"/>
    <w:rsid w:val="00B42389"/>
    <w:rsid w:val="00B44F58"/>
    <w:rsid w:val="00B46294"/>
    <w:rsid w:val="00B75C46"/>
    <w:rsid w:val="00BE39ED"/>
    <w:rsid w:val="00BE4493"/>
    <w:rsid w:val="00C12529"/>
    <w:rsid w:val="00C15BBF"/>
    <w:rsid w:val="00C21DFB"/>
    <w:rsid w:val="00C61255"/>
    <w:rsid w:val="00C679C5"/>
    <w:rsid w:val="00C848F0"/>
    <w:rsid w:val="00C87FA2"/>
    <w:rsid w:val="00CB1BEC"/>
    <w:rsid w:val="00CB7729"/>
    <w:rsid w:val="00D250FE"/>
    <w:rsid w:val="00DB542B"/>
    <w:rsid w:val="00DD16DC"/>
    <w:rsid w:val="00E07B28"/>
    <w:rsid w:val="00E337A2"/>
    <w:rsid w:val="00EA2F34"/>
    <w:rsid w:val="00ED4C04"/>
    <w:rsid w:val="00F3117E"/>
    <w:rsid w:val="00F32C77"/>
    <w:rsid w:val="00F5262E"/>
    <w:rsid w:val="00F9038B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1C4472E"/>
  <w15:chartTrackingRefBased/>
  <w15:docId w15:val="{0C775A28-D280-40D0-B6CD-B7740B0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F94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2F94"/>
    <w:pPr>
      <w:keepNext/>
      <w:ind w:left="7360" w:right="-935" w:firstLine="72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02F94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B02F94"/>
    <w:pPr>
      <w:tabs>
        <w:tab w:val="left" w:pos="567"/>
      </w:tabs>
      <w:jc w:val="both"/>
    </w:pPr>
  </w:style>
  <w:style w:type="character" w:customStyle="1" w:styleId="BodyTextChar">
    <w:name w:val="Body Text Char"/>
    <w:link w:val="BodyText"/>
    <w:rsid w:val="00B02F9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462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6294"/>
    <w:rPr>
      <w:rFonts w:ascii="Times New Roman" w:eastAsia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2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6294"/>
    <w:rPr>
      <w:rFonts w:ascii="Times New Roman" w:eastAsia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2CA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6656B"/>
    <w:pPr>
      <w:ind w:left="720"/>
    </w:pPr>
  </w:style>
  <w:style w:type="character" w:styleId="Hyperlink">
    <w:name w:val="Hyperlink"/>
    <w:basedOn w:val="DefaultParagraphFont"/>
    <w:uiPriority w:val="99"/>
    <w:unhideWhenUsed/>
    <w:rsid w:val="00F903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38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CA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CA0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63C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44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F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F5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F58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52194B734B8F66479C478ACEBBC56DF7" ma:contentTypeVersion="3" ma:contentTypeDescription="" ma:contentTypeScope="" ma:versionID="928f6ad4a0d905082350a32fb5eae214">
  <xsd:schema xmlns:xsd="http://www.w3.org/2001/XMLSchema" xmlns:xs="http://www.w3.org/2001/XMLSchema" xmlns:p="http://schemas.microsoft.com/office/2006/metadata/properties" xmlns:ns2="6652dff5-346d-4207-8b0a-5d884a66049b" xmlns:ns3="98eefa14-5eb9-4862-a691-e6ef2a4c10f4" targetNamespace="http://schemas.microsoft.com/office/2006/metadata/properties" ma:root="true" ma:fieldsID="cbfa51b99279ff4abbe0c0f2f3580ead" ns2:_="" ns3:_="">
    <xsd:import namespace="6652dff5-346d-4207-8b0a-5d884a66049b"/>
    <xsd:import namespace="98eefa14-5eb9-4862-a691-e6ef2a4c1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a14-5eb9-4862-a691-e6ef2a4c1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82A3D7-0859-43D8-B03A-3CAD184AB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98eefa14-5eb9-4862-a691-e6ef2a4c1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F7E5B-5A62-4C41-9DDB-D16CD610B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79D1D-1CC5-474F-92CF-5D9CBF5E683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2EE894-3F5C-4220-9FD0-D1D84E062A56}">
  <ds:schemaRefs>
    <ds:schemaRef ds:uri="98eefa14-5eb9-4862-a691-e6ef2a4c10f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652dff5-346d-4207-8b0a-5d884a66049b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5C1C798-5893-450A-BD54-2E0418E85C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498B4C4-9DA7-4D98-8945-B9F7CFC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EA-RFCA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ea-offman</dc:creator>
  <cp:keywords/>
  <dc:description/>
  <cp:lastModifiedBy>EA - Office Manager (Tristan Louth)</cp:lastModifiedBy>
  <cp:revision>3</cp:revision>
  <cp:lastPrinted>2022-11-09T11:27:00Z</cp:lastPrinted>
  <dcterms:created xsi:type="dcterms:W3CDTF">2025-12-23T13:14:00Z</dcterms:created>
  <dcterms:modified xsi:type="dcterms:W3CDTF">2025-12-23T14:25:00Z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0x0101005C12ACD3752D394D965A2BD26A3AE7E70052194B734B8F66479C478ACEBBC56DF7</vt:lpwstr>
  </property>
  <property fmtid="{D5CDD505-2E9C-101B-9397-08002B2CF9AE}" pid="3" name="ContentType">
    <vt:lpwstr>Email</vt:lpwstr>
  </property>
  <property fmtid="{D5CDD505-2E9C-101B-9397-08002B2CF9AE}" pid="4" name="display_urn:schemas-microsoft-com:office:office#Editor">
    <vt:lpwstr>PH2-Import</vt:lpwstr>
  </property>
  <property fmtid="{D5CDD505-2E9C-101B-9397-08002B2CF9AE}" pid="5" name="display_urn:schemas-microsoft-com:office:office#Author">
    <vt:lpwstr>PH2-Import</vt:lpwstr>
  </property>
</Properties>
</file>