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8911DB">
      <w:pPr>
        <w:jc w:val="both"/>
        <w:rPr>
          <w:rFonts w:ascii="Arial" w:hAnsi="Arial" w:cs="Arial"/>
          <w:szCs w:val="24"/>
        </w:rPr>
      </w:pPr>
      <w:r w:rsidRPr="001A789F">
        <w:rPr>
          <w:rFonts w:ascii="Arial" w:hAnsi="Arial" w:cs="Arial"/>
          <w:b/>
          <w:szCs w:val="24"/>
        </w:rPr>
        <w:t>Appointment Details</w:t>
      </w:r>
    </w:p>
    <w:p w14:paraId="195198A7" w14:textId="77777777" w:rsidR="00B75C46" w:rsidRPr="00C17570" w:rsidRDefault="00B75C46" w:rsidP="008911DB">
      <w:pPr>
        <w:jc w:val="both"/>
        <w:rPr>
          <w:rFonts w:ascii="Arial" w:hAnsi="Arial" w:cs="Arial"/>
          <w:szCs w:val="24"/>
        </w:rPr>
      </w:pPr>
    </w:p>
    <w:p w14:paraId="6A59F164" w14:textId="40EE65D5" w:rsidR="00B75C46" w:rsidRPr="00C17570" w:rsidRDefault="008C4923" w:rsidP="008911DB">
      <w:pPr>
        <w:numPr>
          <w:ilvl w:val="0"/>
          <w:numId w:val="4"/>
        </w:numPr>
        <w:jc w:val="both"/>
        <w:rPr>
          <w:rFonts w:ascii="Arial" w:hAnsi="Arial" w:cs="Arial"/>
          <w:szCs w:val="24"/>
        </w:rPr>
      </w:pPr>
      <w:r w:rsidRPr="00C17570">
        <w:rPr>
          <w:rFonts w:ascii="Arial" w:hAnsi="Arial" w:cs="Arial"/>
          <w:szCs w:val="24"/>
        </w:rPr>
        <w:t>Job Title:</w:t>
      </w:r>
      <w:r w:rsidRPr="00C17570">
        <w:rPr>
          <w:rFonts w:ascii="Arial" w:hAnsi="Arial" w:cs="Arial"/>
          <w:szCs w:val="24"/>
        </w:rPr>
        <w:tab/>
      </w:r>
      <w:r w:rsidRPr="00C17570">
        <w:rPr>
          <w:rFonts w:ascii="Arial" w:hAnsi="Arial" w:cs="Arial"/>
          <w:szCs w:val="24"/>
        </w:rPr>
        <w:tab/>
      </w:r>
      <w:r w:rsidR="00C17570" w:rsidRPr="00C17570">
        <w:rPr>
          <w:rFonts w:ascii="Arial" w:hAnsi="Arial" w:cs="Arial"/>
          <w:szCs w:val="24"/>
        </w:rPr>
        <w:t>Estates Facilities Manager</w:t>
      </w:r>
    </w:p>
    <w:p w14:paraId="178E8869" w14:textId="77777777" w:rsidR="00B75C46" w:rsidRPr="00C17570" w:rsidRDefault="00B75C46" w:rsidP="008911DB">
      <w:pPr>
        <w:jc w:val="both"/>
        <w:rPr>
          <w:rFonts w:ascii="Arial" w:hAnsi="Arial" w:cs="Arial"/>
          <w:szCs w:val="24"/>
        </w:rPr>
      </w:pPr>
    </w:p>
    <w:p w14:paraId="5213DA04" w14:textId="7ECC5A67" w:rsidR="00B75C46" w:rsidRPr="00C17570" w:rsidRDefault="008C4923" w:rsidP="008911DB">
      <w:pPr>
        <w:numPr>
          <w:ilvl w:val="0"/>
          <w:numId w:val="4"/>
        </w:numPr>
        <w:jc w:val="both"/>
        <w:rPr>
          <w:rFonts w:ascii="Arial" w:hAnsi="Arial" w:cs="Arial"/>
          <w:szCs w:val="24"/>
        </w:rPr>
      </w:pPr>
      <w:r w:rsidRPr="00C17570">
        <w:rPr>
          <w:rFonts w:ascii="Arial" w:hAnsi="Arial" w:cs="Arial"/>
          <w:szCs w:val="24"/>
        </w:rPr>
        <w:t>Job Grade:</w:t>
      </w:r>
      <w:r w:rsidRPr="00C17570">
        <w:rPr>
          <w:rFonts w:ascii="Arial" w:hAnsi="Arial" w:cs="Arial"/>
          <w:szCs w:val="24"/>
        </w:rPr>
        <w:tab/>
      </w:r>
      <w:r w:rsidR="00C17570" w:rsidRPr="00C17570">
        <w:rPr>
          <w:rFonts w:ascii="Arial" w:hAnsi="Arial" w:cs="Arial"/>
          <w:szCs w:val="24"/>
        </w:rPr>
        <w:t>D</w:t>
      </w:r>
    </w:p>
    <w:p w14:paraId="5E9FBC4B" w14:textId="77777777" w:rsidR="00B75C46" w:rsidRPr="00C17570" w:rsidRDefault="00B75C46" w:rsidP="008911DB">
      <w:pPr>
        <w:jc w:val="both"/>
        <w:rPr>
          <w:rFonts w:ascii="Arial" w:hAnsi="Arial" w:cs="Arial"/>
          <w:szCs w:val="24"/>
        </w:rPr>
      </w:pPr>
    </w:p>
    <w:p w14:paraId="069BB033" w14:textId="5ADE316B" w:rsidR="00B75C46" w:rsidRPr="00C17570" w:rsidRDefault="008C4923" w:rsidP="008911DB">
      <w:pPr>
        <w:numPr>
          <w:ilvl w:val="0"/>
          <w:numId w:val="4"/>
        </w:numPr>
        <w:jc w:val="both"/>
        <w:rPr>
          <w:rFonts w:ascii="Arial" w:hAnsi="Arial" w:cs="Arial"/>
          <w:szCs w:val="24"/>
        </w:rPr>
      </w:pPr>
      <w:r w:rsidRPr="00C17570">
        <w:rPr>
          <w:rFonts w:ascii="Arial" w:hAnsi="Arial" w:cs="Arial"/>
          <w:szCs w:val="24"/>
        </w:rPr>
        <w:t>Department:</w:t>
      </w:r>
      <w:r w:rsidRPr="00C17570">
        <w:rPr>
          <w:rFonts w:ascii="Arial" w:hAnsi="Arial" w:cs="Arial"/>
          <w:szCs w:val="24"/>
        </w:rPr>
        <w:tab/>
      </w:r>
      <w:r w:rsidR="00C17570" w:rsidRPr="00C17570">
        <w:rPr>
          <w:rFonts w:ascii="Arial" w:hAnsi="Arial" w:cs="Arial"/>
          <w:szCs w:val="24"/>
        </w:rPr>
        <w:t>Facilities Management</w:t>
      </w:r>
    </w:p>
    <w:p w14:paraId="19C09487" w14:textId="77777777" w:rsidR="00C17570" w:rsidRPr="00C17570" w:rsidRDefault="00C17570" w:rsidP="008911DB">
      <w:pPr>
        <w:jc w:val="both"/>
        <w:rPr>
          <w:rFonts w:ascii="Arial" w:hAnsi="Arial" w:cs="Arial"/>
          <w:szCs w:val="24"/>
        </w:rPr>
      </w:pPr>
    </w:p>
    <w:p w14:paraId="1DC33C51" w14:textId="0FBED920" w:rsidR="00B75C46" w:rsidRPr="00C17570" w:rsidRDefault="00B75C46" w:rsidP="008911DB">
      <w:pPr>
        <w:numPr>
          <w:ilvl w:val="0"/>
          <w:numId w:val="4"/>
        </w:numPr>
        <w:jc w:val="both"/>
        <w:rPr>
          <w:rFonts w:ascii="Arial" w:hAnsi="Arial" w:cs="Arial"/>
          <w:szCs w:val="24"/>
        </w:rPr>
      </w:pPr>
      <w:r w:rsidRPr="00C17570">
        <w:rPr>
          <w:rFonts w:ascii="Arial" w:hAnsi="Arial" w:cs="Arial"/>
          <w:szCs w:val="24"/>
        </w:rPr>
        <w:t>Reports to:</w:t>
      </w:r>
      <w:r w:rsidR="008C4923" w:rsidRPr="00C17570">
        <w:rPr>
          <w:rFonts w:ascii="Arial" w:hAnsi="Arial" w:cs="Arial"/>
          <w:szCs w:val="24"/>
        </w:rPr>
        <w:tab/>
      </w:r>
      <w:r w:rsidR="00C17570" w:rsidRPr="00C17570">
        <w:rPr>
          <w:rFonts w:ascii="Arial" w:hAnsi="Arial" w:cs="Arial"/>
          <w:szCs w:val="24"/>
        </w:rPr>
        <w:t>Head of Estates Services</w:t>
      </w:r>
    </w:p>
    <w:p w14:paraId="64AA4584" w14:textId="77777777" w:rsidR="00EA2F34" w:rsidRPr="00C17570" w:rsidRDefault="00EA2F34" w:rsidP="008911DB">
      <w:pPr>
        <w:pStyle w:val="ListParagraph"/>
        <w:jc w:val="both"/>
        <w:rPr>
          <w:rFonts w:ascii="Arial" w:hAnsi="Arial" w:cs="Arial"/>
          <w:szCs w:val="24"/>
        </w:rPr>
      </w:pPr>
    </w:p>
    <w:p w14:paraId="70F7AC58" w14:textId="12737697" w:rsidR="00EA2F34" w:rsidRPr="00C17570" w:rsidRDefault="00EA2F34" w:rsidP="008911DB">
      <w:pPr>
        <w:numPr>
          <w:ilvl w:val="0"/>
          <w:numId w:val="4"/>
        </w:numPr>
        <w:autoSpaceDE w:val="0"/>
        <w:autoSpaceDN w:val="0"/>
        <w:adjustRightInd w:val="0"/>
        <w:ind w:right="-58"/>
        <w:jc w:val="both"/>
        <w:rPr>
          <w:rFonts w:ascii="Arial" w:hAnsi="Arial" w:cs="Arial"/>
          <w:szCs w:val="24"/>
        </w:rPr>
      </w:pPr>
      <w:r w:rsidRPr="00C17570">
        <w:rPr>
          <w:rFonts w:ascii="Arial" w:hAnsi="Arial" w:cs="Arial"/>
          <w:szCs w:val="24"/>
        </w:rPr>
        <w:t xml:space="preserve">General description of the Appointment: </w:t>
      </w:r>
      <w:r w:rsidR="00C17570" w:rsidRPr="00C17570">
        <w:rPr>
          <w:rFonts w:ascii="Arial" w:hAnsi="Arial" w:cs="Arial"/>
          <w:szCs w:val="24"/>
        </w:rPr>
        <w:t>The Estates Facilities Manager (Facilities Manager) provides support to the Head of Estates Services (HES) in all soft Facilities Management (FM) and maximise revenues from hirings and lettings of Association assets. They are the Association’s Work Place Health and Safety Representative.</w:t>
      </w:r>
    </w:p>
    <w:p w14:paraId="65EDB435" w14:textId="77777777" w:rsidR="00B75C46" w:rsidRDefault="00B75C46" w:rsidP="008911DB">
      <w:pPr>
        <w:jc w:val="both"/>
        <w:rPr>
          <w:rFonts w:ascii="Arial" w:hAnsi="Arial" w:cs="Arial"/>
          <w:szCs w:val="24"/>
        </w:rPr>
      </w:pPr>
    </w:p>
    <w:p w14:paraId="6B274BB7" w14:textId="0D01C23B" w:rsidR="00B75C46" w:rsidRPr="009152E0" w:rsidRDefault="00B75C46" w:rsidP="008911DB">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8911DB">
      <w:pPr>
        <w:jc w:val="both"/>
        <w:rPr>
          <w:rFonts w:ascii="Arial" w:hAnsi="Arial" w:cs="Arial"/>
          <w:szCs w:val="24"/>
        </w:rPr>
      </w:pPr>
    </w:p>
    <w:p w14:paraId="0D5740F4" w14:textId="177B5D62" w:rsidR="00B75C46" w:rsidRPr="001A789F" w:rsidRDefault="00B75C46" w:rsidP="008911DB">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8911DB">
      <w:pPr>
        <w:autoSpaceDE w:val="0"/>
        <w:autoSpaceDN w:val="0"/>
        <w:adjustRightInd w:val="0"/>
        <w:ind w:right="-58"/>
        <w:jc w:val="both"/>
        <w:rPr>
          <w:rFonts w:ascii="Arial" w:hAnsi="Arial" w:cs="Arial"/>
          <w:szCs w:val="24"/>
        </w:rPr>
      </w:pPr>
    </w:p>
    <w:p w14:paraId="1F1F49A8" w14:textId="2B26D0B7" w:rsidR="008C4923" w:rsidRPr="001A789F" w:rsidRDefault="00B75C46" w:rsidP="008911DB">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8911DB">
      <w:pPr>
        <w:autoSpaceDE w:val="0"/>
        <w:autoSpaceDN w:val="0"/>
        <w:adjustRightInd w:val="0"/>
        <w:ind w:right="-58"/>
        <w:jc w:val="both"/>
        <w:rPr>
          <w:rFonts w:ascii="Arial" w:hAnsi="Arial" w:cs="Arial"/>
          <w:szCs w:val="24"/>
        </w:rPr>
      </w:pPr>
    </w:p>
    <w:p w14:paraId="3958DC98" w14:textId="1B604583" w:rsidR="00B75C46" w:rsidRPr="001A789F" w:rsidRDefault="00B75C46" w:rsidP="008911DB">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8911DB">
      <w:pPr>
        <w:autoSpaceDE w:val="0"/>
        <w:autoSpaceDN w:val="0"/>
        <w:adjustRightInd w:val="0"/>
        <w:ind w:right="-58"/>
        <w:jc w:val="both"/>
        <w:rPr>
          <w:rFonts w:ascii="Arial" w:hAnsi="Arial" w:cs="Arial"/>
          <w:szCs w:val="24"/>
        </w:rPr>
      </w:pPr>
    </w:p>
    <w:p w14:paraId="02A38A3E"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8911DB">
      <w:pPr>
        <w:autoSpaceDE w:val="0"/>
        <w:autoSpaceDN w:val="0"/>
        <w:adjustRightInd w:val="0"/>
        <w:ind w:left="993" w:right="-58"/>
        <w:jc w:val="both"/>
        <w:rPr>
          <w:rFonts w:ascii="Arial" w:hAnsi="Arial" w:cs="Arial"/>
          <w:szCs w:val="24"/>
        </w:rPr>
      </w:pPr>
    </w:p>
    <w:p w14:paraId="2483B537"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8911DB">
      <w:pPr>
        <w:pStyle w:val="ListParagraph"/>
        <w:jc w:val="both"/>
        <w:rPr>
          <w:rFonts w:ascii="Arial" w:hAnsi="Arial" w:cs="Arial"/>
          <w:szCs w:val="24"/>
        </w:rPr>
      </w:pPr>
    </w:p>
    <w:p w14:paraId="124D9B97"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8911DB">
      <w:pPr>
        <w:pStyle w:val="ListParagraph"/>
        <w:jc w:val="both"/>
        <w:rPr>
          <w:rFonts w:ascii="Arial" w:hAnsi="Arial" w:cs="Arial"/>
          <w:szCs w:val="24"/>
        </w:rPr>
      </w:pPr>
    </w:p>
    <w:p w14:paraId="713D79F0"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8911DB">
      <w:pPr>
        <w:pStyle w:val="ListParagraph"/>
        <w:jc w:val="both"/>
        <w:rPr>
          <w:rFonts w:ascii="Arial" w:hAnsi="Arial" w:cs="Arial"/>
          <w:szCs w:val="24"/>
        </w:rPr>
      </w:pPr>
    </w:p>
    <w:p w14:paraId="1FA6585F"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Personnel and financial management.</w:t>
      </w:r>
    </w:p>
    <w:p w14:paraId="46250E45" w14:textId="77777777" w:rsidR="008C4923" w:rsidRDefault="008C4923" w:rsidP="008911DB">
      <w:pPr>
        <w:pStyle w:val="ListParagraph"/>
        <w:jc w:val="both"/>
        <w:rPr>
          <w:rFonts w:ascii="Arial" w:hAnsi="Arial" w:cs="Arial"/>
          <w:szCs w:val="24"/>
        </w:rPr>
      </w:pPr>
    </w:p>
    <w:p w14:paraId="58834036"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8911DB">
      <w:pPr>
        <w:pStyle w:val="ListParagraph"/>
        <w:jc w:val="both"/>
        <w:rPr>
          <w:rFonts w:ascii="Arial" w:hAnsi="Arial" w:cs="Arial"/>
          <w:szCs w:val="24"/>
        </w:rPr>
      </w:pPr>
    </w:p>
    <w:p w14:paraId="1FBB2BE7"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8911DB">
      <w:pPr>
        <w:pStyle w:val="ListParagraph"/>
        <w:jc w:val="both"/>
        <w:rPr>
          <w:rFonts w:ascii="Arial" w:hAnsi="Arial" w:cs="Arial"/>
          <w:szCs w:val="24"/>
        </w:rPr>
      </w:pPr>
    </w:p>
    <w:p w14:paraId="14732D9D" w14:textId="77777777" w:rsidR="008C4923" w:rsidRDefault="008C4923" w:rsidP="008911DB">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lastRenderedPageBreak/>
        <w:t>Employer E</w:t>
      </w:r>
      <w:r w:rsidR="00B75C46" w:rsidRPr="008C4923">
        <w:rPr>
          <w:rFonts w:ascii="Arial" w:hAnsi="Arial" w:cs="Arial"/>
          <w:szCs w:val="24"/>
        </w:rPr>
        <w:t>ngagement and support.</w:t>
      </w:r>
    </w:p>
    <w:p w14:paraId="02F709F8" w14:textId="77777777" w:rsidR="008C4923" w:rsidRDefault="008C4923" w:rsidP="008911DB">
      <w:pPr>
        <w:pStyle w:val="ListParagraph"/>
        <w:jc w:val="both"/>
        <w:rPr>
          <w:rFonts w:ascii="Arial" w:hAnsi="Arial" w:cs="Arial"/>
          <w:szCs w:val="24"/>
        </w:rPr>
      </w:pPr>
    </w:p>
    <w:p w14:paraId="04406AE8" w14:textId="21A99CF4" w:rsidR="00B75C46" w:rsidRP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8911DB">
      <w:pPr>
        <w:autoSpaceDE w:val="0"/>
        <w:autoSpaceDN w:val="0"/>
        <w:adjustRightInd w:val="0"/>
        <w:ind w:right="-58"/>
        <w:jc w:val="both"/>
        <w:rPr>
          <w:rFonts w:ascii="Arial" w:hAnsi="Arial" w:cs="Arial"/>
          <w:szCs w:val="24"/>
        </w:rPr>
      </w:pPr>
    </w:p>
    <w:p w14:paraId="64E1C4F4" w14:textId="10D2D55F" w:rsidR="00B75C46" w:rsidRPr="00EA2F34" w:rsidRDefault="00B75C46" w:rsidP="008911DB">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8911DB">
      <w:pPr>
        <w:autoSpaceDE w:val="0"/>
        <w:autoSpaceDN w:val="0"/>
        <w:adjustRightInd w:val="0"/>
        <w:ind w:right="-58"/>
        <w:jc w:val="both"/>
        <w:rPr>
          <w:rFonts w:ascii="Arial" w:hAnsi="Arial" w:cs="Arial"/>
          <w:b/>
          <w:bCs/>
          <w:szCs w:val="24"/>
        </w:rPr>
      </w:pPr>
    </w:p>
    <w:p w14:paraId="2228FD96" w14:textId="46F6DB13" w:rsidR="00B75C46" w:rsidRPr="001A789F" w:rsidRDefault="009152E0" w:rsidP="008911DB">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8911DB">
      <w:pPr>
        <w:autoSpaceDE w:val="0"/>
        <w:autoSpaceDN w:val="0"/>
        <w:adjustRightInd w:val="0"/>
        <w:ind w:right="-58"/>
        <w:jc w:val="both"/>
        <w:rPr>
          <w:rFonts w:ascii="Arial" w:hAnsi="Arial" w:cs="Arial"/>
          <w:b/>
          <w:bCs/>
          <w:szCs w:val="24"/>
        </w:rPr>
      </w:pPr>
    </w:p>
    <w:p w14:paraId="1AF59C95" w14:textId="7994C8A5" w:rsidR="00657EBA" w:rsidRPr="00657EBA" w:rsidRDefault="00657EBA" w:rsidP="008911DB">
      <w:pPr>
        <w:autoSpaceDE w:val="0"/>
        <w:autoSpaceDN w:val="0"/>
        <w:adjustRightInd w:val="0"/>
        <w:ind w:right="-58"/>
        <w:jc w:val="both"/>
        <w:rPr>
          <w:rFonts w:ascii="Arial" w:hAnsi="Arial" w:cs="Arial"/>
          <w:bCs/>
          <w:szCs w:val="24"/>
          <w:u w:val="single"/>
        </w:rPr>
      </w:pPr>
      <w:r w:rsidRPr="00657EBA">
        <w:rPr>
          <w:rFonts w:ascii="Arial" w:hAnsi="Arial" w:cs="Arial"/>
          <w:bCs/>
          <w:szCs w:val="24"/>
          <w:u w:val="single"/>
        </w:rPr>
        <w:t>Utilities</w:t>
      </w:r>
    </w:p>
    <w:p w14:paraId="101B4932" w14:textId="77777777" w:rsidR="00657EBA" w:rsidRPr="001A789F" w:rsidRDefault="00657EBA" w:rsidP="008911DB">
      <w:pPr>
        <w:autoSpaceDE w:val="0"/>
        <w:autoSpaceDN w:val="0"/>
        <w:adjustRightInd w:val="0"/>
        <w:ind w:right="-58"/>
        <w:jc w:val="both"/>
        <w:rPr>
          <w:rFonts w:ascii="Arial" w:hAnsi="Arial" w:cs="Arial"/>
          <w:b/>
          <w:bCs/>
          <w:szCs w:val="24"/>
        </w:rPr>
      </w:pPr>
    </w:p>
    <w:p w14:paraId="3D5C5262" w14:textId="77777777" w:rsidR="00071D29" w:rsidRDefault="00071D29" w:rsidP="00071D29">
      <w:pPr>
        <w:numPr>
          <w:ilvl w:val="0"/>
          <w:numId w:val="3"/>
        </w:numPr>
        <w:spacing w:after="240"/>
        <w:rPr>
          <w:rFonts w:ascii="Arial" w:hAnsi="Arial" w:cs="Arial"/>
          <w:szCs w:val="24"/>
        </w:rPr>
      </w:pPr>
      <w:r>
        <w:rPr>
          <w:rFonts w:ascii="Arial" w:hAnsi="Arial" w:cs="Arial"/>
          <w:szCs w:val="24"/>
        </w:rPr>
        <w:t xml:space="preserve">Oversight of the MOD electrical &amp; </w:t>
      </w:r>
      <w:r w:rsidRPr="008E2312">
        <w:rPr>
          <w:rFonts w:ascii="Arial" w:hAnsi="Arial" w:cs="Arial"/>
          <w:szCs w:val="24"/>
        </w:rPr>
        <w:t>gas utility central contracts.</w:t>
      </w:r>
    </w:p>
    <w:p w14:paraId="3F805CB6"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Preparing forecast of expenditure for utilities</w:t>
      </w:r>
    </w:p>
    <w:p w14:paraId="281A2A5E"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Providing oversight of bill processing and bill data input by AO Facilities Management</w:t>
      </w:r>
    </w:p>
    <w:p w14:paraId="43B507D8" w14:textId="0ED8155E"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Managing asset transfer to central contracts [additions and deletions].</w:t>
      </w:r>
    </w:p>
    <w:p w14:paraId="5F34AE7B" w14:textId="77777777" w:rsidR="00657EBA" w:rsidRDefault="00657EBA" w:rsidP="008911DB">
      <w:pPr>
        <w:spacing w:after="240"/>
        <w:jc w:val="both"/>
        <w:rPr>
          <w:rFonts w:ascii="Arial" w:hAnsi="Arial" w:cs="Arial"/>
          <w:szCs w:val="24"/>
        </w:rPr>
      </w:pPr>
      <w:r w:rsidRPr="00657EBA">
        <w:rPr>
          <w:rFonts w:ascii="Arial" w:hAnsi="Arial" w:cs="Arial"/>
          <w:szCs w:val="24"/>
          <w:u w:val="single"/>
        </w:rPr>
        <w:t>Energy Monitoring and Efficiency</w:t>
      </w:r>
    </w:p>
    <w:p w14:paraId="2F82D5ED" w14:textId="77777777" w:rsidR="00071D29" w:rsidRPr="00071D29" w:rsidRDefault="00071D29" w:rsidP="00071D29">
      <w:pPr>
        <w:numPr>
          <w:ilvl w:val="0"/>
          <w:numId w:val="3"/>
        </w:numPr>
        <w:spacing w:after="240"/>
        <w:rPr>
          <w:rFonts w:ascii="Arial" w:hAnsi="Arial" w:cs="Arial"/>
          <w:szCs w:val="24"/>
          <w:u w:val="single"/>
        </w:rPr>
      </w:pPr>
      <w:r w:rsidRPr="008E2312">
        <w:rPr>
          <w:rFonts w:ascii="Arial" w:hAnsi="Arial" w:cs="Arial"/>
          <w:szCs w:val="24"/>
        </w:rPr>
        <w:t>Monitoring utility consumption from meter actual readi</w:t>
      </w:r>
      <w:r>
        <w:rPr>
          <w:rFonts w:ascii="Arial" w:hAnsi="Arial" w:cs="Arial"/>
          <w:szCs w:val="24"/>
        </w:rPr>
        <w:t>ngs and smart meter data.</w:t>
      </w:r>
    </w:p>
    <w:p w14:paraId="4DB44712" w14:textId="77777777" w:rsidR="00071D29" w:rsidRDefault="00071D29" w:rsidP="00071D29">
      <w:pPr>
        <w:numPr>
          <w:ilvl w:val="0"/>
          <w:numId w:val="3"/>
        </w:numPr>
        <w:spacing w:after="240"/>
        <w:rPr>
          <w:rFonts w:ascii="Arial" w:hAnsi="Arial" w:cs="Arial"/>
          <w:szCs w:val="24"/>
          <w:u w:val="single"/>
        </w:rPr>
      </w:pPr>
      <w:r w:rsidRPr="00071D29">
        <w:rPr>
          <w:rFonts w:ascii="Arial" w:hAnsi="Arial" w:cs="Arial"/>
          <w:szCs w:val="24"/>
        </w:rPr>
        <w:t>Investigating anomalies and taking appropriate action.</w:t>
      </w:r>
    </w:p>
    <w:p w14:paraId="7C63DDD1" w14:textId="77777777" w:rsidR="00071D29" w:rsidRDefault="00071D29" w:rsidP="00071D29">
      <w:pPr>
        <w:numPr>
          <w:ilvl w:val="0"/>
          <w:numId w:val="3"/>
        </w:numPr>
        <w:spacing w:after="240"/>
        <w:rPr>
          <w:rFonts w:ascii="Arial" w:hAnsi="Arial" w:cs="Arial"/>
          <w:szCs w:val="24"/>
          <w:u w:val="single"/>
        </w:rPr>
      </w:pPr>
      <w:r w:rsidRPr="00071D29">
        <w:rPr>
          <w:rFonts w:ascii="Arial" w:hAnsi="Arial" w:cs="Arial"/>
          <w:szCs w:val="24"/>
        </w:rPr>
        <w:lastRenderedPageBreak/>
        <w:t>Working with Estates Officers in implementing energy efficiency measures across the estate.</w:t>
      </w:r>
    </w:p>
    <w:p w14:paraId="5CEF6863" w14:textId="1E41A5EC" w:rsidR="00071D29" w:rsidRPr="00071D29" w:rsidRDefault="00071D29" w:rsidP="00071D29">
      <w:pPr>
        <w:numPr>
          <w:ilvl w:val="0"/>
          <w:numId w:val="3"/>
        </w:numPr>
        <w:spacing w:after="240"/>
        <w:rPr>
          <w:rFonts w:ascii="Arial" w:hAnsi="Arial" w:cs="Arial"/>
          <w:szCs w:val="24"/>
          <w:u w:val="single"/>
        </w:rPr>
      </w:pPr>
      <w:r w:rsidRPr="00071D29">
        <w:rPr>
          <w:rFonts w:ascii="Arial" w:hAnsi="Arial" w:cs="Arial"/>
          <w:szCs w:val="24"/>
        </w:rPr>
        <w:t>Develop Spend to Save Initiatives</w:t>
      </w:r>
    </w:p>
    <w:p w14:paraId="1AEE94CB"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t>Waste Management</w:t>
      </w:r>
    </w:p>
    <w:p w14:paraId="0D091492" w14:textId="77777777" w:rsidR="00071D29" w:rsidRDefault="00071D29" w:rsidP="00071D29">
      <w:pPr>
        <w:numPr>
          <w:ilvl w:val="0"/>
          <w:numId w:val="3"/>
        </w:numPr>
        <w:spacing w:after="240"/>
        <w:rPr>
          <w:rFonts w:ascii="Arial" w:hAnsi="Arial" w:cs="Arial"/>
          <w:szCs w:val="24"/>
        </w:rPr>
      </w:pPr>
      <w:r w:rsidRPr="008E2312">
        <w:rPr>
          <w:rFonts w:ascii="Arial" w:hAnsi="Arial" w:cs="Arial"/>
          <w:szCs w:val="24"/>
        </w:rPr>
        <w:t>Manag</w:t>
      </w:r>
      <w:r>
        <w:rPr>
          <w:rFonts w:ascii="Arial" w:hAnsi="Arial" w:cs="Arial"/>
          <w:szCs w:val="24"/>
        </w:rPr>
        <w:t>ing the Association w</w:t>
      </w:r>
      <w:r w:rsidRPr="008E2312">
        <w:rPr>
          <w:rFonts w:ascii="Arial" w:hAnsi="Arial" w:cs="Arial"/>
          <w:szCs w:val="24"/>
        </w:rPr>
        <w:t>aste disposal contract to budget and within current legislation.</w:t>
      </w:r>
    </w:p>
    <w:p w14:paraId="715B43D4"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Managing the Association waste recycling contract to budget ensuring compliance with legislation.</w:t>
      </w:r>
    </w:p>
    <w:p w14:paraId="5D3A6668" w14:textId="5895ABA3" w:rsidR="00071D29" w:rsidRDefault="00071D29" w:rsidP="00071D29">
      <w:pPr>
        <w:numPr>
          <w:ilvl w:val="0"/>
          <w:numId w:val="3"/>
        </w:numPr>
        <w:spacing w:after="240"/>
        <w:rPr>
          <w:rFonts w:ascii="Arial" w:hAnsi="Arial" w:cs="Arial"/>
          <w:szCs w:val="24"/>
        </w:rPr>
      </w:pPr>
      <w:r w:rsidRPr="00071D29">
        <w:rPr>
          <w:rFonts w:ascii="Arial" w:hAnsi="Arial" w:cs="Arial"/>
          <w:szCs w:val="24"/>
        </w:rPr>
        <w:t>Identifying and exploiting additional recycling initiatives.</w:t>
      </w:r>
    </w:p>
    <w:p w14:paraId="79B61021" w14:textId="5B1C101E" w:rsidR="00071D29" w:rsidRDefault="00071D29" w:rsidP="00071D29">
      <w:pPr>
        <w:spacing w:after="240"/>
        <w:rPr>
          <w:rFonts w:ascii="Arial" w:hAnsi="Arial" w:cs="Arial"/>
          <w:szCs w:val="24"/>
        </w:rPr>
      </w:pPr>
      <w:r>
        <w:rPr>
          <w:rFonts w:ascii="Arial" w:hAnsi="Arial" w:cs="Arial"/>
          <w:szCs w:val="24"/>
          <w:u w:val="single"/>
        </w:rPr>
        <w:t>Cleaning Contracts</w:t>
      </w:r>
    </w:p>
    <w:p w14:paraId="62D8A2CB" w14:textId="77777777" w:rsidR="00071D29" w:rsidRDefault="00071D29" w:rsidP="00071D29">
      <w:pPr>
        <w:numPr>
          <w:ilvl w:val="0"/>
          <w:numId w:val="3"/>
        </w:numPr>
        <w:spacing w:after="240"/>
        <w:rPr>
          <w:rFonts w:ascii="Arial" w:hAnsi="Arial" w:cs="Arial"/>
          <w:szCs w:val="24"/>
        </w:rPr>
      </w:pPr>
      <w:r w:rsidRPr="008E2312">
        <w:rPr>
          <w:rFonts w:ascii="Arial" w:hAnsi="Arial" w:cs="Arial"/>
          <w:szCs w:val="24"/>
        </w:rPr>
        <w:t>Managing</w:t>
      </w:r>
      <w:r w:rsidRPr="00071D29">
        <w:rPr>
          <w:rFonts w:ascii="Arial" w:hAnsi="Arial" w:cs="Arial"/>
          <w:szCs w:val="24"/>
        </w:rPr>
        <w:t xml:space="preserve"> the Association cleaning contracts to budget.</w:t>
      </w:r>
    </w:p>
    <w:p w14:paraId="5347FE00" w14:textId="2BEA3E02"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Routinely monitoring and checking on work to ensure standards are maintained and best value is achieved.</w:t>
      </w:r>
    </w:p>
    <w:p w14:paraId="2AFD8675" w14:textId="68285775" w:rsidR="00071D29" w:rsidRDefault="00071D29" w:rsidP="00071D29">
      <w:pPr>
        <w:spacing w:after="240"/>
        <w:rPr>
          <w:rFonts w:ascii="Arial" w:hAnsi="Arial" w:cs="Arial"/>
          <w:szCs w:val="24"/>
        </w:rPr>
      </w:pPr>
      <w:r>
        <w:rPr>
          <w:rFonts w:ascii="Arial" w:hAnsi="Arial" w:cs="Arial"/>
          <w:szCs w:val="24"/>
          <w:u w:val="single"/>
        </w:rPr>
        <w:t>Grounds Maintenance</w:t>
      </w:r>
    </w:p>
    <w:p w14:paraId="078028C1" w14:textId="77777777" w:rsidR="00071D29" w:rsidRDefault="00071D29" w:rsidP="00071D29">
      <w:pPr>
        <w:numPr>
          <w:ilvl w:val="0"/>
          <w:numId w:val="3"/>
        </w:numPr>
        <w:spacing w:after="240"/>
        <w:rPr>
          <w:rFonts w:ascii="Arial" w:hAnsi="Arial" w:cs="Arial"/>
          <w:szCs w:val="24"/>
        </w:rPr>
      </w:pPr>
      <w:r>
        <w:rPr>
          <w:rFonts w:ascii="Arial" w:hAnsi="Arial" w:cs="Arial"/>
          <w:szCs w:val="24"/>
        </w:rPr>
        <w:t>Managing</w:t>
      </w:r>
      <w:r w:rsidRPr="00071D29">
        <w:rPr>
          <w:rFonts w:ascii="Arial" w:hAnsi="Arial" w:cs="Arial"/>
          <w:szCs w:val="24"/>
        </w:rPr>
        <w:t xml:space="preserve"> the Association grounds maintenance contract to budget.</w:t>
      </w:r>
    </w:p>
    <w:p w14:paraId="0EFDC122" w14:textId="5AA83BD1"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Routinely monitoring and checking on work to ensure standards are maintained and best value is achieved.</w:t>
      </w:r>
    </w:p>
    <w:p w14:paraId="16A20AC5"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t>Vehicle Fleet Management</w:t>
      </w:r>
    </w:p>
    <w:p w14:paraId="649A275B" w14:textId="77777777" w:rsidR="00071D29" w:rsidRDefault="00071D29" w:rsidP="00071D29">
      <w:pPr>
        <w:numPr>
          <w:ilvl w:val="0"/>
          <w:numId w:val="25"/>
        </w:numPr>
        <w:spacing w:after="240"/>
        <w:rPr>
          <w:rFonts w:ascii="Arial" w:hAnsi="Arial" w:cs="Arial"/>
          <w:szCs w:val="24"/>
        </w:rPr>
      </w:pPr>
      <w:r>
        <w:rPr>
          <w:rFonts w:ascii="Arial" w:hAnsi="Arial" w:cs="Arial"/>
          <w:szCs w:val="24"/>
        </w:rPr>
        <w:lastRenderedPageBreak/>
        <w:t>Adhering to</w:t>
      </w:r>
      <w:r w:rsidRPr="008E2312">
        <w:rPr>
          <w:rFonts w:ascii="Arial" w:hAnsi="Arial" w:cs="Arial"/>
          <w:szCs w:val="24"/>
        </w:rPr>
        <w:t xml:space="preserve"> the Association Vehicle Management policy.</w:t>
      </w:r>
    </w:p>
    <w:p w14:paraId="450F98F9"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 Association vehicle fleet procurement and disposal to programme and budget.</w:t>
      </w:r>
    </w:p>
    <w:p w14:paraId="61FFB79A"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 the Association vehicle fleet maintenance to budget.</w:t>
      </w:r>
    </w:p>
    <w:p w14:paraId="2CA2DBC8"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Managing/maintaining the Association driver standing instructions.</w:t>
      </w:r>
    </w:p>
    <w:p w14:paraId="3F36C8B3" w14:textId="767E79EF"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 the Association pool car.</w:t>
      </w:r>
    </w:p>
    <w:p w14:paraId="5E084DAE" w14:textId="77777777" w:rsidR="00071D29" w:rsidRPr="00071D29" w:rsidRDefault="00071D29" w:rsidP="00071D29">
      <w:pPr>
        <w:spacing w:after="240"/>
        <w:rPr>
          <w:rFonts w:ascii="Arial" w:hAnsi="Arial" w:cs="Arial"/>
          <w:szCs w:val="24"/>
          <w:u w:val="single"/>
        </w:rPr>
      </w:pPr>
      <w:r w:rsidRPr="00071D29">
        <w:rPr>
          <w:rFonts w:ascii="Arial" w:hAnsi="Arial" w:cs="Arial"/>
          <w:szCs w:val="24"/>
          <w:u w:val="single"/>
        </w:rPr>
        <w:t>Wider Market Initiative / Alternative Venue Hiring</w:t>
      </w:r>
    </w:p>
    <w:p w14:paraId="006EF7FB" w14:textId="77777777" w:rsidR="00071D29" w:rsidRDefault="00071D29" w:rsidP="00071D29">
      <w:pPr>
        <w:numPr>
          <w:ilvl w:val="0"/>
          <w:numId w:val="25"/>
        </w:numPr>
        <w:spacing w:after="240"/>
        <w:rPr>
          <w:rFonts w:ascii="Arial" w:hAnsi="Arial" w:cs="Arial"/>
          <w:szCs w:val="24"/>
        </w:rPr>
      </w:pPr>
      <w:r>
        <w:rPr>
          <w:rFonts w:ascii="Arial" w:hAnsi="Arial" w:cs="Arial"/>
          <w:szCs w:val="24"/>
        </w:rPr>
        <w:t>In</w:t>
      </w:r>
      <w:r w:rsidRPr="00071D29">
        <w:rPr>
          <w:rFonts w:ascii="Arial" w:hAnsi="Arial" w:cs="Arial"/>
          <w:szCs w:val="24"/>
        </w:rPr>
        <w:t xml:space="preserve"> conjunction with the Business Development Manager [BDM] maximise revenue from hiring / letting of the Association built assets.</w:t>
      </w:r>
    </w:p>
    <w:p w14:paraId="309B80D0"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Attend viewings with clients, provide quotations, specifications, hiring agreements, tenancies and leases for Alternative Venues customers as necessary.</w:t>
      </w:r>
    </w:p>
    <w:p w14:paraId="050D9E4C" w14:textId="4852CE5D" w:rsidR="00071D29" w:rsidRPr="00071D29" w:rsidRDefault="00071D29" w:rsidP="00071D29">
      <w:pPr>
        <w:numPr>
          <w:ilvl w:val="0"/>
          <w:numId w:val="25"/>
        </w:numPr>
        <w:spacing w:after="240"/>
        <w:rPr>
          <w:rFonts w:ascii="Arial" w:hAnsi="Arial" w:cs="Arial"/>
          <w:szCs w:val="24"/>
        </w:rPr>
      </w:pPr>
      <w:r w:rsidRPr="00071D29">
        <w:rPr>
          <w:rFonts w:ascii="Arial" w:hAnsi="Arial" w:cs="Arial"/>
          <w:szCs w:val="24"/>
        </w:rPr>
        <w:t>Provide assurance of compliance with all statutory &amp; mandatory regulations surrounding planned events, activities and letting</w:t>
      </w:r>
      <w:r>
        <w:rPr>
          <w:rFonts w:ascii="Arial" w:hAnsi="Arial" w:cs="Arial"/>
          <w:szCs w:val="24"/>
        </w:rPr>
        <w:t>s.</w:t>
      </w:r>
    </w:p>
    <w:p w14:paraId="4BE4CF8D"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t>Accommodation Stores</w:t>
      </w:r>
    </w:p>
    <w:p w14:paraId="76EEFCE1" w14:textId="77777777" w:rsidR="00657EBA" w:rsidRDefault="00657EBA" w:rsidP="008911DB">
      <w:pPr>
        <w:numPr>
          <w:ilvl w:val="0"/>
          <w:numId w:val="25"/>
        </w:numPr>
        <w:spacing w:after="240"/>
        <w:jc w:val="both"/>
        <w:rPr>
          <w:rFonts w:ascii="Arial" w:hAnsi="Arial" w:cs="Arial"/>
          <w:szCs w:val="24"/>
        </w:rPr>
      </w:pPr>
      <w:r w:rsidRPr="008E2312">
        <w:rPr>
          <w:rFonts w:ascii="Arial" w:hAnsi="Arial" w:cs="Arial"/>
          <w:szCs w:val="24"/>
        </w:rPr>
        <w:t>Managing the Association HQ furniture.</w:t>
      </w:r>
    </w:p>
    <w:p w14:paraId="6CDFBE18"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Maintaining existing Defence Accommodation Stores [DAS] furniture stock.</w:t>
      </w:r>
    </w:p>
    <w:p w14:paraId="2AF885BA"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lastRenderedPageBreak/>
        <w:t>Act as a focal point between A</w:t>
      </w:r>
      <w:r>
        <w:rPr>
          <w:rFonts w:ascii="Arial" w:hAnsi="Arial" w:cs="Arial"/>
          <w:szCs w:val="24"/>
        </w:rPr>
        <w:t xml:space="preserve">rmy </w:t>
      </w:r>
      <w:r w:rsidRPr="00657EBA">
        <w:rPr>
          <w:rFonts w:ascii="Arial" w:hAnsi="Arial" w:cs="Arial"/>
          <w:szCs w:val="24"/>
        </w:rPr>
        <w:t>R</w:t>
      </w:r>
      <w:r>
        <w:rPr>
          <w:rFonts w:ascii="Arial" w:hAnsi="Arial" w:cs="Arial"/>
          <w:szCs w:val="24"/>
        </w:rPr>
        <w:t xml:space="preserve">eserve </w:t>
      </w:r>
      <w:r w:rsidRPr="00657EBA">
        <w:rPr>
          <w:rFonts w:ascii="Arial" w:hAnsi="Arial" w:cs="Arial"/>
          <w:szCs w:val="24"/>
        </w:rPr>
        <w:t>C</w:t>
      </w:r>
      <w:r>
        <w:rPr>
          <w:rFonts w:ascii="Arial" w:hAnsi="Arial" w:cs="Arial"/>
          <w:szCs w:val="24"/>
        </w:rPr>
        <w:t>entres</w:t>
      </w:r>
      <w:r w:rsidRPr="00657EBA">
        <w:rPr>
          <w:rFonts w:ascii="Arial" w:hAnsi="Arial" w:cs="Arial"/>
          <w:szCs w:val="24"/>
        </w:rPr>
        <w:t xml:space="preserve"> and C</w:t>
      </w:r>
      <w:r>
        <w:rPr>
          <w:rFonts w:ascii="Arial" w:hAnsi="Arial" w:cs="Arial"/>
          <w:szCs w:val="24"/>
        </w:rPr>
        <w:t>adet Units and the r</w:t>
      </w:r>
      <w:r w:rsidRPr="00657EBA">
        <w:rPr>
          <w:rFonts w:ascii="Arial" w:hAnsi="Arial" w:cs="Arial"/>
          <w:szCs w:val="24"/>
        </w:rPr>
        <w:t>egional Army Stores Unit [ASU] in demanding DAS.</w:t>
      </w:r>
    </w:p>
    <w:p w14:paraId="23A25D4F"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Maintaining an asset inventory for the A</w:t>
      </w:r>
      <w:r>
        <w:rPr>
          <w:rFonts w:ascii="Arial" w:hAnsi="Arial" w:cs="Arial"/>
          <w:szCs w:val="24"/>
        </w:rPr>
        <w:t xml:space="preserve">rmy </w:t>
      </w:r>
      <w:r w:rsidRPr="00657EBA">
        <w:rPr>
          <w:rFonts w:ascii="Arial" w:hAnsi="Arial" w:cs="Arial"/>
          <w:szCs w:val="24"/>
        </w:rPr>
        <w:t>R</w:t>
      </w:r>
      <w:r>
        <w:rPr>
          <w:rFonts w:ascii="Arial" w:hAnsi="Arial" w:cs="Arial"/>
          <w:szCs w:val="24"/>
        </w:rPr>
        <w:t xml:space="preserve">eserve </w:t>
      </w:r>
      <w:r w:rsidRPr="00657EBA">
        <w:rPr>
          <w:rFonts w:ascii="Arial" w:hAnsi="Arial" w:cs="Arial"/>
          <w:szCs w:val="24"/>
        </w:rPr>
        <w:t>C</w:t>
      </w:r>
      <w:r>
        <w:rPr>
          <w:rFonts w:ascii="Arial" w:hAnsi="Arial" w:cs="Arial"/>
          <w:szCs w:val="24"/>
        </w:rPr>
        <w:t>entres</w:t>
      </w:r>
      <w:r w:rsidRPr="00657EBA">
        <w:rPr>
          <w:rFonts w:ascii="Arial" w:hAnsi="Arial" w:cs="Arial"/>
          <w:szCs w:val="24"/>
        </w:rPr>
        <w:t xml:space="preserve"> and ACF Counties.</w:t>
      </w:r>
    </w:p>
    <w:p w14:paraId="056F4B0D" w14:textId="424EC3F5" w:rsidR="00657EBA" w:rsidRPr="00657EBA" w:rsidRDefault="00657EBA" w:rsidP="008911DB">
      <w:pPr>
        <w:numPr>
          <w:ilvl w:val="0"/>
          <w:numId w:val="25"/>
        </w:numPr>
        <w:spacing w:after="240"/>
        <w:jc w:val="both"/>
        <w:rPr>
          <w:rFonts w:ascii="Arial" w:hAnsi="Arial" w:cs="Arial"/>
          <w:szCs w:val="24"/>
        </w:rPr>
      </w:pPr>
      <w:r w:rsidRPr="00657EBA">
        <w:rPr>
          <w:rFonts w:ascii="Arial" w:hAnsi="Arial" w:cs="Arial"/>
          <w:szCs w:val="24"/>
        </w:rPr>
        <w:t>Carrying out stock checks and acco</w:t>
      </w:r>
      <w:r>
        <w:rPr>
          <w:rFonts w:ascii="Arial" w:hAnsi="Arial" w:cs="Arial"/>
          <w:szCs w:val="24"/>
        </w:rPr>
        <w:t>unting audits biennially.</w:t>
      </w:r>
    </w:p>
    <w:p w14:paraId="7AA3D857" w14:textId="39F9D530" w:rsidR="0016089B" w:rsidRPr="0016089B" w:rsidRDefault="0016089B" w:rsidP="008911DB">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8911DB">
      <w:pPr>
        <w:autoSpaceDE w:val="0"/>
        <w:autoSpaceDN w:val="0"/>
        <w:adjustRightInd w:val="0"/>
        <w:ind w:right="-58"/>
        <w:jc w:val="both"/>
        <w:rPr>
          <w:rFonts w:ascii="Arial" w:hAnsi="Arial" w:cs="Arial"/>
          <w:szCs w:val="24"/>
        </w:rPr>
      </w:pPr>
    </w:p>
    <w:p w14:paraId="497B9DEF" w14:textId="26CCC9E7" w:rsidR="00177D14" w:rsidRPr="00177D14" w:rsidRDefault="00177D14" w:rsidP="008911DB">
      <w:pPr>
        <w:numPr>
          <w:ilvl w:val="0"/>
          <w:numId w:val="25"/>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8911DB">
      <w:pPr>
        <w:autoSpaceDE w:val="0"/>
        <w:autoSpaceDN w:val="0"/>
        <w:adjustRightInd w:val="0"/>
        <w:ind w:right="-58"/>
        <w:jc w:val="both"/>
        <w:rPr>
          <w:rFonts w:ascii="Arial" w:hAnsi="Arial" w:cs="Arial"/>
          <w:szCs w:val="24"/>
        </w:rPr>
      </w:pPr>
    </w:p>
    <w:p w14:paraId="6E618896" w14:textId="03B873AA" w:rsidR="001670A4" w:rsidRDefault="001670A4" w:rsidP="008911DB">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8911DB">
      <w:pPr>
        <w:autoSpaceDE w:val="0"/>
        <w:autoSpaceDN w:val="0"/>
        <w:adjustRightInd w:val="0"/>
        <w:ind w:right="-58"/>
        <w:jc w:val="both"/>
        <w:rPr>
          <w:rFonts w:ascii="Arial" w:hAnsi="Arial" w:cs="Arial"/>
          <w:szCs w:val="24"/>
        </w:rPr>
      </w:pPr>
    </w:p>
    <w:p w14:paraId="2ED0CF7B" w14:textId="22FD4BAD" w:rsidR="001670A4" w:rsidRPr="001A789F" w:rsidRDefault="001670A4" w:rsidP="008911DB">
      <w:pPr>
        <w:numPr>
          <w:ilvl w:val="0"/>
          <w:numId w:val="25"/>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8911DB">
      <w:pPr>
        <w:autoSpaceDE w:val="0"/>
        <w:autoSpaceDN w:val="0"/>
        <w:adjustRightInd w:val="0"/>
        <w:ind w:right="-58"/>
        <w:jc w:val="both"/>
        <w:rPr>
          <w:rFonts w:ascii="Arial" w:hAnsi="Arial" w:cs="Arial"/>
          <w:b/>
          <w:bCs/>
          <w:szCs w:val="24"/>
        </w:rPr>
      </w:pPr>
    </w:p>
    <w:p w14:paraId="73D87D11" w14:textId="77777777" w:rsidR="00B75C46" w:rsidRPr="001A789F" w:rsidRDefault="00B75C46" w:rsidP="008911DB">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8911DB">
      <w:pPr>
        <w:autoSpaceDE w:val="0"/>
        <w:autoSpaceDN w:val="0"/>
        <w:adjustRightInd w:val="0"/>
        <w:ind w:right="-58"/>
        <w:jc w:val="both"/>
        <w:rPr>
          <w:rFonts w:ascii="Arial" w:hAnsi="Arial" w:cs="Arial"/>
          <w:szCs w:val="24"/>
        </w:rPr>
      </w:pPr>
    </w:p>
    <w:p w14:paraId="4A36E2B6" w14:textId="3A24D0B7" w:rsidR="00B75C46" w:rsidRPr="00657EBA" w:rsidRDefault="00EA2F34" w:rsidP="008911DB">
      <w:pPr>
        <w:numPr>
          <w:ilvl w:val="0"/>
          <w:numId w:val="25"/>
        </w:numPr>
        <w:autoSpaceDE w:val="0"/>
        <w:autoSpaceDN w:val="0"/>
        <w:adjustRightInd w:val="0"/>
        <w:ind w:right="-58"/>
        <w:jc w:val="both"/>
        <w:rPr>
          <w:rFonts w:ascii="Arial" w:hAnsi="Arial" w:cs="Arial"/>
          <w:szCs w:val="24"/>
        </w:rPr>
      </w:pPr>
      <w:r w:rsidRPr="00657EBA">
        <w:rPr>
          <w:rFonts w:ascii="Arial" w:hAnsi="Arial" w:cs="Arial"/>
          <w:szCs w:val="24"/>
        </w:rPr>
        <w:t xml:space="preserve">The </w:t>
      </w:r>
      <w:r w:rsidR="00657EBA" w:rsidRPr="00657EBA">
        <w:rPr>
          <w:rFonts w:ascii="Arial" w:hAnsi="Arial" w:cs="Arial"/>
          <w:szCs w:val="24"/>
        </w:rPr>
        <w:t>Head of Estates Services</w:t>
      </w:r>
      <w:r w:rsidRPr="00657EBA">
        <w:rPr>
          <w:rFonts w:ascii="Arial" w:hAnsi="Arial" w:cs="Arial"/>
          <w:szCs w:val="24"/>
        </w:rPr>
        <w:t xml:space="preserve"> has Line Manager </w:t>
      </w:r>
      <w:r w:rsidR="00B75C46" w:rsidRPr="00657EBA">
        <w:rPr>
          <w:rFonts w:ascii="Arial" w:hAnsi="Arial" w:cs="Arial"/>
          <w:szCs w:val="24"/>
        </w:rPr>
        <w:t xml:space="preserve">responsibilities for the </w:t>
      </w:r>
      <w:r w:rsidR="00657EBA" w:rsidRPr="00657EBA">
        <w:rPr>
          <w:rFonts w:ascii="Arial" w:hAnsi="Arial" w:cs="Arial"/>
          <w:szCs w:val="24"/>
        </w:rPr>
        <w:t>Estates Facilities Manager</w:t>
      </w:r>
      <w:r w:rsidR="00B75C46" w:rsidRPr="00657EBA">
        <w:rPr>
          <w:rFonts w:ascii="Arial" w:hAnsi="Arial" w:cs="Arial"/>
          <w:szCs w:val="24"/>
        </w:rPr>
        <w:t>.</w:t>
      </w:r>
      <w:r w:rsidR="009152E0" w:rsidRPr="00657EBA">
        <w:rPr>
          <w:rFonts w:ascii="Arial" w:hAnsi="Arial" w:cs="Arial"/>
          <w:szCs w:val="24"/>
        </w:rPr>
        <w:t xml:space="preserve"> The </w:t>
      </w:r>
      <w:r w:rsidR="00B75C46" w:rsidRPr="00657EBA">
        <w:rPr>
          <w:rFonts w:ascii="Arial" w:hAnsi="Arial" w:cs="Arial"/>
          <w:szCs w:val="24"/>
        </w:rPr>
        <w:t>Countersigning Officer</w:t>
      </w:r>
      <w:r w:rsidR="009152E0" w:rsidRPr="00657EBA">
        <w:rPr>
          <w:rFonts w:ascii="Arial" w:hAnsi="Arial" w:cs="Arial"/>
          <w:szCs w:val="24"/>
        </w:rPr>
        <w:t xml:space="preserve"> is</w:t>
      </w:r>
      <w:r w:rsidR="00B75C46" w:rsidRPr="00657EBA">
        <w:rPr>
          <w:rFonts w:ascii="Arial" w:hAnsi="Arial" w:cs="Arial"/>
          <w:szCs w:val="24"/>
        </w:rPr>
        <w:t xml:space="preserve"> </w:t>
      </w:r>
      <w:r w:rsidR="009152E0" w:rsidRPr="00657EBA">
        <w:rPr>
          <w:rFonts w:ascii="Arial" w:hAnsi="Arial" w:cs="Arial"/>
          <w:szCs w:val="24"/>
        </w:rPr>
        <w:t xml:space="preserve">the </w:t>
      </w:r>
      <w:r w:rsidR="00657EBA" w:rsidRPr="00657EBA">
        <w:rPr>
          <w:rFonts w:ascii="Arial" w:hAnsi="Arial" w:cs="Arial"/>
          <w:szCs w:val="24"/>
        </w:rPr>
        <w:t>Chief Executive</w:t>
      </w:r>
      <w:r w:rsidR="009152E0" w:rsidRPr="00657EBA">
        <w:rPr>
          <w:rFonts w:ascii="Arial" w:hAnsi="Arial" w:cs="Arial"/>
          <w:szCs w:val="24"/>
        </w:rPr>
        <w:t>.</w:t>
      </w:r>
    </w:p>
    <w:p w14:paraId="36A43097" w14:textId="77777777" w:rsidR="00B75C46" w:rsidRPr="00657EBA" w:rsidRDefault="00B75C46" w:rsidP="008911DB">
      <w:pPr>
        <w:autoSpaceDE w:val="0"/>
        <w:autoSpaceDN w:val="0"/>
        <w:adjustRightInd w:val="0"/>
        <w:ind w:right="-58"/>
        <w:jc w:val="both"/>
        <w:rPr>
          <w:rFonts w:ascii="Arial" w:hAnsi="Arial" w:cs="Arial"/>
          <w:szCs w:val="24"/>
        </w:rPr>
      </w:pPr>
    </w:p>
    <w:p w14:paraId="53E8EDD7" w14:textId="0CCCEFF6" w:rsidR="00B75C46" w:rsidRPr="00657EBA" w:rsidRDefault="00B75C46" w:rsidP="008911DB">
      <w:pPr>
        <w:numPr>
          <w:ilvl w:val="0"/>
          <w:numId w:val="25"/>
        </w:numPr>
        <w:autoSpaceDE w:val="0"/>
        <w:autoSpaceDN w:val="0"/>
        <w:adjustRightInd w:val="0"/>
        <w:ind w:right="-58"/>
        <w:jc w:val="both"/>
        <w:rPr>
          <w:rFonts w:ascii="Arial" w:hAnsi="Arial" w:cs="Arial"/>
          <w:szCs w:val="24"/>
        </w:rPr>
      </w:pPr>
      <w:r w:rsidRPr="00657EBA">
        <w:rPr>
          <w:rFonts w:ascii="Arial" w:hAnsi="Arial" w:cs="Arial"/>
          <w:szCs w:val="24"/>
        </w:rPr>
        <w:t xml:space="preserve">The </w:t>
      </w:r>
      <w:r w:rsidR="00657EBA" w:rsidRPr="00657EBA">
        <w:rPr>
          <w:rFonts w:ascii="Arial" w:hAnsi="Arial" w:cs="Arial"/>
          <w:szCs w:val="24"/>
        </w:rPr>
        <w:t>Estates Facilities Manager</w:t>
      </w:r>
      <w:r w:rsidRPr="00657EBA">
        <w:rPr>
          <w:rFonts w:ascii="Arial" w:hAnsi="Arial" w:cs="Arial"/>
          <w:szCs w:val="24"/>
        </w:rPr>
        <w:t xml:space="preserve"> has Line Manager responsibilities to the following:</w:t>
      </w:r>
    </w:p>
    <w:p w14:paraId="29F93AE8" w14:textId="77777777" w:rsidR="00B75C46" w:rsidRPr="00657EBA" w:rsidRDefault="00B75C46" w:rsidP="008911DB">
      <w:pPr>
        <w:autoSpaceDE w:val="0"/>
        <w:autoSpaceDN w:val="0"/>
        <w:adjustRightInd w:val="0"/>
        <w:ind w:right="-58"/>
        <w:jc w:val="both"/>
        <w:rPr>
          <w:rFonts w:ascii="Arial" w:hAnsi="Arial" w:cs="Arial"/>
          <w:szCs w:val="24"/>
        </w:rPr>
      </w:pPr>
    </w:p>
    <w:p w14:paraId="59559C0A" w14:textId="5D97475C" w:rsidR="00B75C46" w:rsidRPr="00657EBA" w:rsidRDefault="00657EBA" w:rsidP="008911DB">
      <w:pPr>
        <w:numPr>
          <w:ilvl w:val="0"/>
          <w:numId w:val="6"/>
        </w:numPr>
        <w:autoSpaceDE w:val="0"/>
        <w:autoSpaceDN w:val="0"/>
        <w:adjustRightInd w:val="0"/>
        <w:ind w:right="-58"/>
        <w:jc w:val="both"/>
        <w:rPr>
          <w:rFonts w:ascii="Arial" w:hAnsi="Arial" w:cs="Arial"/>
          <w:szCs w:val="24"/>
        </w:rPr>
      </w:pPr>
      <w:r w:rsidRPr="00657EBA">
        <w:rPr>
          <w:rFonts w:ascii="Arial" w:hAnsi="Arial" w:cs="Arial"/>
          <w:szCs w:val="24"/>
        </w:rPr>
        <w:t>AO Estates Facilities Management</w:t>
      </w:r>
      <w:r w:rsidR="00EA2F34" w:rsidRPr="00657EBA">
        <w:rPr>
          <w:rFonts w:ascii="Arial" w:hAnsi="Arial" w:cs="Arial"/>
          <w:szCs w:val="24"/>
        </w:rPr>
        <w:t xml:space="preserve"> – Grade</w:t>
      </w:r>
      <w:r w:rsidR="00B75C46" w:rsidRPr="00657EBA">
        <w:rPr>
          <w:rFonts w:ascii="Arial" w:hAnsi="Arial" w:cs="Arial"/>
          <w:szCs w:val="24"/>
        </w:rPr>
        <w:t xml:space="preserve"> </w:t>
      </w:r>
      <w:r w:rsidRPr="00657EBA">
        <w:rPr>
          <w:rFonts w:ascii="Arial" w:hAnsi="Arial" w:cs="Arial"/>
          <w:szCs w:val="24"/>
        </w:rPr>
        <w:t>E</w:t>
      </w:r>
      <w:r w:rsidR="00B75C46" w:rsidRPr="00657EBA">
        <w:rPr>
          <w:rFonts w:ascii="Arial" w:hAnsi="Arial" w:cs="Arial"/>
          <w:szCs w:val="24"/>
        </w:rPr>
        <w:t>1</w:t>
      </w:r>
    </w:p>
    <w:p w14:paraId="23070643" w14:textId="77777777" w:rsidR="00EA2F34" w:rsidRDefault="00EA2F34" w:rsidP="008911DB">
      <w:pPr>
        <w:pStyle w:val="ListParagraph"/>
        <w:jc w:val="both"/>
        <w:rPr>
          <w:rFonts w:ascii="Arial" w:hAnsi="Arial" w:cs="Arial"/>
          <w:szCs w:val="24"/>
        </w:rPr>
      </w:pPr>
    </w:p>
    <w:p w14:paraId="3B3A0BD7" w14:textId="2DF571FE" w:rsidR="00EA2F34" w:rsidRDefault="00EA2F34" w:rsidP="008911DB">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8911DB">
      <w:pPr>
        <w:autoSpaceDE w:val="0"/>
        <w:autoSpaceDN w:val="0"/>
        <w:adjustRightInd w:val="0"/>
        <w:ind w:right="-58"/>
        <w:jc w:val="both"/>
        <w:rPr>
          <w:rFonts w:ascii="Arial" w:hAnsi="Arial" w:cs="Arial"/>
          <w:b/>
          <w:szCs w:val="24"/>
        </w:rPr>
      </w:pPr>
    </w:p>
    <w:p w14:paraId="675FF677" w14:textId="2869E679" w:rsidR="00AC3359" w:rsidRPr="00F9038B" w:rsidRDefault="00AC3359" w:rsidP="00AC3359">
      <w:pPr>
        <w:numPr>
          <w:ilvl w:val="0"/>
          <w:numId w:val="25"/>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HYPERLINK "https://assets.publishing.service.gov.uk/government/uploads/system/uploads/attachment_data/file/717275/CS_Behaviours_2018.pdf"</w:instrText>
      </w:r>
      <w:r>
        <w:rPr>
          <w:rFonts w:ascii="Arial" w:hAnsi="Arial" w:cs="Arial"/>
          <w:szCs w:val="24"/>
        </w:rPr>
        <w:fldChar w:fldCharType="separate"/>
      </w:r>
      <w:r>
        <w:rPr>
          <w:rStyle w:val="Hyperlink"/>
          <w:rFonts w:ascii="Arial" w:hAnsi="Arial" w:cs="Arial"/>
          <w:szCs w:val="24"/>
        </w:rPr>
        <w:t>Civil Service Behaviours required (Success Profile)</w:t>
      </w:r>
    </w:p>
    <w:p w14:paraId="677F3095" w14:textId="77777777" w:rsidR="00AC3359" w:rsidRDefault="00AC3359" w:rsidP="00AC3359">
      <w:pPr>
        <w:autoSpaceDE w:val="0"/>
        <w:autoSpaceDN w:val="0"/>
        <w:adjustRightInd w:val="0"/>
        <w:ind w:right="-58"/>
        <w:jc w:val="both"/>
        <w:rPr>
          <w:rFonts w:ascii="Arial" w:hAnsi="Arial" w:cs="Arial"/>
          <w:szCs w:val="24"/>
        </w:rPr>
      </w:pPr>
      <w:r>
        <w:rPr>
          <w:rFonts w:ascii="Arial" w:hAnsi="Arial" w:cs="Arial"/>
          <w:szCs w:val="24"/>
        </w:rPr>
        <w:fldChar w:fldCharType="end"/>
      </w:r>
    </w:p>
    <w:p w14:paraId="1577BFEA" w14:textId="77777777"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Seeing the Big Picture- Level 2</w:t>
      </w:r>
    </w:p>
    <w:p w14:paraId="2E0A2A2F" w14:textId="77777777" w:rsidR="00AC3359" w:rsidRPr="00642C66" w:rsidRDefault="00AC3359" w:rsidP="00AC3359">
      <w:pPr>
        <w:autoSpaceDE w:val="0"/>
        <w:autoSpaceDN w:val="0"/>
        <w:adjustRightInd w:val="0"/>
        <w:ind w:left="1134" w:right="-58"/>
        <w:jc w:val="both"/>
        <w:rPr>
          <w:rFonts w:ascii="Arial" w:hAnsi="Arial" w:cs="Arial"/>
          <w:szCs w:val="24"/>
        </w:rPr>
      </w:pPr>
    </w:p>
    <w:p w14:paraId="57010D10" w14:textId="77777777" w:rsidR="00AC3359" w:rsidRPr="00642C66" w:rsidRDefault="00AC3359" w:rsidP="00AC3359">
      <w:pPr>
        <w:numPr>
          <w:ilvl w:val="0"/>
          <w:numId w:val="17"/>
        </w:numPr>
        <w:autoSpaceDE w:val="0"/>
        <w:autoSpaceDN w:val="0"/>
        <w:adjustRightInd w:val="0"/>
        <w:ind w:left="1134" w:right="-58" w:hanging="436"/>
        <w:jc w:val="both"/>
        <w:rPr>
          <w:rFonts w:ascii="Arial" w:hAnsi="Arial" w:cs="Arial"/>
          <w:szCs w:val="24"/>
        </w:rPr>
      </w:pPr>
      <w:r>
        <w:rPr>
          <w:rFonts w:ascii="Arial" w:hAnsi="Arial" w:cs="Arial"/>
          <w:szCs w:val="24"/>
        </w:rPr>
        <w:t>Changing and Improving- Level 2</w:t>
      </w:r>
    </w:p>
    <w:p w14:paraId="5E5EFD4C" w14:textId="77777777" w:rsidR="00AC3359" w:rsidRPr="00642C66" w:rsidRDefault="00AC3359" w:rsidP="00AC3359">
      <w:pPr>
        <w:pStyle w:val="ListParagraph"/>
        <w:jc w:val="both"/>
        <w:rPr>
          <w:rFonts w:ascii="Arial" w:hAnsi="Arial" w:cs="Arial"/>
          <w:szCs w:val="24"/>
        </w:rPr>
      </w:pPr>
    </w:p>
    <w:p w14:paraId="7D282851" w14:textId="77777777"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sidRPr="00642C66">
        <w:rPr>
          <w:rFonts w:ascii="Arial" w:hAnsi="Arial" w:cs="Arial"/>
          <w:szCs w:val="24"/>
        </w:rPr>
        <w:t>Mak</w:t>
      </w:r>
      <w:r>
        <w:rPr>
          <w:rFonts w:ascii="Arial" w:hAnsi="Arial" w:cs="Arial"/>
          <w:szCs w:val="24"/>
        </w:rPr>
        <w:t>ing Effective Decisions- Level 2</w:t>
      </w:r>
    </w:p>
    <w:p w14:paraId="089FB838" w14:textId="77777777" w:rsidR="00AC3359" w:rsidRPr="00642C66" w:rsidRDefault="00AC3359" w:rsidP="00AC3359">
      <w:pPr>
        <w:pStyle w:val="ListParagraph"/>
        <w:jc w:val="both"/>
        <w:rPr>
          <w:rFonts w:ascii="Arial" w:hAnsi="Arial" w:cs="Arial"/>
          <w:szCs w:val="24"/>
        </w:rPr>
      </w:pPr>
    </w:p>
    <w:p w14:paraId="726AFB81" w14:textId="77777777"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Leadership- Level 2</w:t>
      </w:r>
    </w:p>
    <w:p w14:paraId="0D3F88CA" w14:textId="77777777" w:rsidR="00AC3359" w:rsidRPr="00642C66" w:rsidRDefault="00AC3359" w:rsidP="00AC3359">
      <w:pPr>
        <w:pStyle w:val="ListParagraph"/>
        <w:jc w:val="both"/>
        <w:rPr>
          <w:rFonts w:ascii="Arial" w:hAnsi="Arial" w:cs="Arial"/>
          <w:szCs w:val="24"/>
        </w:rPr>
      </w:pPr>
    </w:p>
    <w:p w14:paraId="596F69D9" w14:textId="19B61519"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Commun</w:t>
      </w:r>
      <w:r w:rsidR="00D86D67">
        <w:rPr>
          <w:rFonts w:ascii="Arial" w:hAnsi="Arial" w:cs="Arial"/>
          <w:szCs w:val="24"/>
        </w:rPr>
        <w:t xml:space="preserve">icating and Influencing- Level </w:t>
      </w:r>
      <w:r>
        <w:rPr>
          <w:rFonts w:ascii="Arial" w:hAnsi="Arial" w:cs="Arial"/>
          <w:szCs w:val="24"/>
        </w:rPr>
        <w:t>2</w:t>
      </w:r>
    </w:p>
    <w:p w14:paraId="223C9A14" w14:textId="77777777" w:rsidR="00AC3359" w:rsidRPr="00642C66" w:rsidRDefault="00AC3359" w:rsidP="00AC3359">
      <w:pPr>
        <w:pStyle w:val="ListParagraph"/>
        <w:ind w:left="1134" w:hanging="425"/>
        <w:jc w:val="both"/>
        <w:rPr>
          <w:rFonts w:ascii="Arial" w:hAnsi="Arial" w:cs="Arial"/>
          <w:szCs w:val="24"/>
        </w:rPr>
      </w:pPr>
    </w:p>
    <w:p w14:paraId="09EFA87E" w14:textId="234DA372"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 xml:space="preserve">Working Together- Level </w:t>
      </w:r>
      <w:r w:rsidR="00D86D67">
        <w:rPr>
          <w:rFonts w:ascii="Arial" w:hAnsi="Arial" w:cs="Arial"/>
          <w:szCs w:val="24"/>
        </w:rPr>
        <w:t>2</w:t>
      </w:r>
    </w:p>
    <w:p w14:paraId="4A1F983B" w14:textId="77777777" w:rsidR="00AC3359" w:rsidRPr="00642C66" w:rsidRDefault="00AC3359" w:rsidP="00AC3359">
      <w:pPr>
        <w:pStyle w:val="ListParagraph"/>
        <w:ind w:left="1134" w:hanging="425"/>
        <w:jc w:val="both"/>
        <w:rPr>
          <w:rFonts w:ascii="Arial" w:hAnsi="Arial" w:cs="Arial"/>
          <w:szCs w:val="24"/>
        </w:rPr>
      </w:pPr>
    </w:p>
    <w:p w14:paraId="391FDA96" w14:textId="77777777"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Developing Self and Others- Level 2</w:t>
      </w:r>
    </w:p>
    <w:p w14:paraId="16118D74" w14:textId="77777777" w:rsidR="00AC3359" w:rsidRPr="00642C66" w:rsidRDefault="00AC3359" w:rsidP="00AC3359">
      <w:pPr>
        <w:pStyle w:val="ListParagraph"/>
        <w:ind w:left="1134" w:hanging="425"/>
        <w:jc w:val="both"/>
        <w:rPr>
          <w:rFonts w:ascii="Arial" w:hAnsi="Arial" w:cs="Arial"/>
          <w:szCs w:val="24"/>
        </w:rPr>
      </w:pPr>
    </w:p>
    <w:p w14:paraId="3A6C5044" w14:textId="77777777"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Managing a Quality Service</w:t>
      </w:r>
      <w:r w:rsidRPr="00642C66">
        <w:rPr>
          <w:rFonts w:ascii="Arial" w:hAnsi="Arial" w:cs="Arial"/>
          <w:szCs w:val="24"/>
        </w:rPr>
        <w:t>-</w:t>
      </w:r>
      <w:r>
        <w:rPr>
          <w:rFonts w:ascii="Arial" w:hAnsi="Arial" w:cs="Arial"/>
          <w:szCs w:val="24"/>
        </w:rPr>
        <w:t xml:space="preserve"> Level 2</w:t>
      </w:r>
    </w:p>
    <w:p w14:paraId="68501239" w14:textId="77777777" w:rsidR="00AC3359" w:rsidRPr="00642C66" w:rsidRDefault="00AC3359" w:rsidP="00AC3359">
      <w:pPr>
        <w:pStyle w:val="ListParagraph"/>
        <w:ind w:left="1134" w:hanging="425"/>
        <w:jc w:val="both"/>
        <w:rPr>
          <w:rFonts w:ascii="Arial" w:hAnsi="Arial" w:cs="Arial"/>
          <w:szCs w:val="24"/>
        </w:rPr>
      </w:pPr>
    </w:p>
    <w:p w14:paraId="62D80685" w14:textId="77777777" w:rsidR="00AC3359" w:rsidRPr="00642C66" w:rsidRDefault="00AC3359" w:rsidP="00AC3359">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Delivering at Pace- Level 2</w:t>
      </w:r>
    </w:p>
    <w:p w14:paraId="2F1E418F" w14:textId="77777777" w:rsidR="00F9038B" w:rsidRDefault="00F9038B" w:rsidP="008911DB">
      <w:pPr>
        <w:autoSpaceDE w:val="0"/>
        <w:autoSpaceDN w:val="0"/>
        <w:adjustRightInd w:val="0"/>
        <w:ind w:right="-58"/>
        <w:jc w:val="both"/>
        <w:rPr>
          <w:rFonts w:ascii="Arial" w:hAnsi="Arial" w:cs="Arial"/>
          <w:b/>
          <w:szCs w:val="24"/>
        </w:rPr>
      </w:pPr>
    </w:p>
    <w:p w14:paraId="7F8231CA" w14:textId="4E300CCD" w:rsidR="00703E3E" w:rsidRDefault="00703E3E" w:rsidP="008911DB">
      <w:pPr>
        <w:numPr>
          <w:ilvl w:val="0"/>
          <w:numId w:val="25"/>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8911DB">
      <w:pPr>
        <w:jc w:val="both"/>
        <w:rPr>
          <w:rFonts w:ascii="Arial" w:hAnsi="Arial" w:cs="Arial"/>
          <w:szCs w:val="24"/>
        </w:rPr>
      </w:pPr>
    </w:p>
    <w:p w14:paraId="4909BF1C" w14:textId="77777777" w:rsidR="001670A4" w:rsidRDefault="001670A4" w:rsidP="008911DB">
      <w:pPr>
        <w:ind w:left="1080"/>
        <w:jc w:val="both"/>
        <w:rPr>
          <w:rFonts w:ascii="Arial" w:hAnsi="Arial" w:cs="Arial"/>
          <w:szCs w:val="24"/>
        </w:rPr>
      </w:pPr>
    </w:p>
    <w:p w14:paraId="2052B071" w14:textId="49A4A51F" w:rsidR="001670A4" w:rsidRDefault="001670A4" w:rsidP="008911DB">
      <w:pPr>
        <w:numPr>
          <w:ilvl w:val="0"/>
          <w:numId w:val="7"/>
        </w:numPr>
        <w:jc w:val="both"/>
        <w:rPr>
          <w:rFonts w:ascii="Arial" w:hAnsi="Arial" w:cs="Arial"/>
          <w:szCs w:val="24"/>
        </w:rPr>
      </w:pPr>
      <w:r w:rsidRPr="009B6F1D">
        <w:rPr>
          <w:rFonts w:ascii="Arial" w:hAnsi="Arial" w:cs="Arial"/>
          <w:szCs w:val="24"/>
        </w:rPr>
        <w:lastRenderedPageBreak/>
        <w:t xml:space="preserve">Experience </w:t>
      </w:r>
      <w:r w:rsidR="00920B7D">
        <w:rPr>
          <w:rFonts w:ascii="Arial" w:hAnsi="Arial" w:cs="Arial"/>
          <w:szCs w:val="24"/>
        </w:rPr>
        <w:t>–</w:t>
      </w:r>
      <w:r w:rsidRPr="009B6F1D">
        <w:rPr>
          <w:rFonts w:ascii="Arial" w:hAnsi="Arial" w:cs="Arial"/>
          <w:szCs w:val="24"/>
        </w:rPr>
        <w:t xml:space="preserve"> </w:t>
      </w:r>
      <w:r w:rsidR="00920B7D">
        <w:rPr>
          <w:rFonts w:ascii="Arial" w:hAnsi="Arial" w:cs="Arial"/>
          <w:szCs w:val="24"/>
        </w:rPr>
        <w:t xml:space="preserve">Experience of managing facilities management contracts in a  multi-site environment. </w:t>
      </w:r>
      <w:r w:rsidR="009B6F1D" w:rsidRPr="009B6F1D">
        <w:rPr>
          <w:rFonts w:ascii="Arial" w:hAnsi="Arial" w:cs="Arial"/>
          <w:szCs w:val="24"/>
        </w:rPr>
        <w:t>Ability to negotia</w:t>
      </w:r>
      <w:r w:rsidR="009B6F1D">
        <w:rPr>
          <w:rFonts w:ascii="Arial" w:hAnsi="Arial" w:cs="Arial"/>
          <w:szCs w:val="24"/>
        </w:rPr>
        <w:t xml:space="preserve">te works and obtain competitive </w:t>
      </w:r>
      <w:r w:rsidR="009B6F1D" w:rsidRPr="009B6F1D">
        <w:rPr>
          <w:rFonts w:ascii="Arial" w:hAnsi="Arial" w:cs="Arial"/>
          <w:szCs w:val="24"/>
        </w:rPr>
        <w:t>quotations/tenders.</w:t>
      </w:r>
    </w:p>
    <w:p w14:paraId="6B720A4E" w14:textId="77777777" w:rsidR="009B6F1D" w:rsidRDefault="009B6F1D" w:rsidP="008911DB">
      <w:pPr>
        <w:pStyle w:val="ListParagraph"/>
        <w:jc w:val="both"/>
        <w:rPr>
          <w:rFonts w:ascii="Arial" w:hAnsi="Arial" w:cs="Arial"/>
          <w:szCs w:val="24"/>
        </w:rPr>
      </w:pPr>
    </w:p>
    <w:p w14:paraId="5B6AD65A" w14:textId="01C85637" w:rsidR="009B6F1D" w:rsidRPr="009B6F1D" w:rsidRDefault="009B6F1D" w:rsidP="008911DB">
      <w:pPr>
        <w:numPr>
          <w:ilvl w:val="0"/>
          <w:numId w:val="7"/>
        </w:numPr>
        <w:jc w:val="both"/>
        <w:rPr>
          <w:rFonts w:ascii="Arial" w:hAnsi="Arial" w:cs="Arial"/>
          <w:szCs w:val="24"/>
        </w:rPr>
      </w:pPr>
      <w:r w:rsidRPr="009B6F1D">
        <w:rPr>
          <w:rFonts w:ascii="Arial" w:hAnsi="Arial" w:cs="Arial"/>
          <w:szCs w:val="24"/>
        </w:rPr>
        <w:t>Experience of Budget Managing.</w:t>
      </w:r>
    </w:p>
    <w:p w14:paraId="40BD1163" w14:textId="77777777" w:rsidR="00703E3E" w:rsidRPr="00B02F94" w:rsidRDefault="00703E3E" w:rsidP="008911DB">
      <w:pPr>
        <w:jc w:val="both"/>
        <w:rPr>
          <w:rFonts w:ascii="Arial" w:hAnsi="Arial" w:cs="Arial"/>
          <w:szCs w:val="24"/>
          <w:u w:val="single"/>
        </w:rPr>
      </w:pPr>
    </w:p>
    <w:p w14:paraId="3050D84F" w14:textId="1AB0EFA8" w:rsidR="00703E3E" w:rsidRDefault="00703E3E" w:rsidP="008911DB">
      <w:pPr>
        <w:numPr>
          <w:ilvl w:val="0"/>
          <w:numId w:val="7"/>
        </w:numPr>
        <w:jc w:val="both"/>
        <w:rPr>
          <w:rFonts w:ascii="Arial" w:hAnsi="Arial" w:cs="Arial"/>
          <w:szCs w:val="24"/>
        </w:rPr>
      </w:pPr>
      <w:r>
        <w:rPr>
          <w:rFonts w:ascii="Arial" w:hAnsi="Arial" w:cs="Arial"/>
          <w:szCs w:val="24"/>
        </w:rPr>
        <w:t xml:space="preserve">Proactive and self-motivated. </w:t>
      </w:r>
    </w:p>
    <w:p w14:paraId="28872445" w14:textId="77777777" w:rsidR="00703E3E" w:rsidRDefault="00703E3E" w:rsidP="008911DB">
      <w:pPr>
        <w:ind w:left="1418"/>
        <w:jc w:val="both"/>
        <w:rPr>
          <w:rFonts w:ascii="Arial" w:hAnsi="Arial" w:cs="Arial"/>
          <w:szCs w:val="24"/>
        </w:rPr>
      </w:pPr>
    </w:p>
    <w:p w14:paraId="63872F2D" w14:textId="001C35E6" w:rsidR="00703E3E" w:rsidRDefault="00703E3E" w:rsidP="008911DB">
      <w:pPr>
        <w:numPr>
          <w:ilvl w:val="0"/>
          <w:numId w:val="7"/>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5429AF75" w14:textId="77777777" w:rsidR="00703E3E" w:rsidRDefault="00703E3E" w:rsidP="008911DB">
      <w:pPr>
        <w:jc w:val="both"/>
        <w:rPr>
          <w:rFonts w:ascii="Arial" w:hAnsi="Arial" w:cs="Arial"/>
          <w:szCs w:val="24"/>
        </w:rPr>
      </w:pPr>
    </w:p>
    <w:p w14:paraId="0BC79F97" w14:textId="341E15B4" w:rsidR="009B6F1D" w:rsidRPr="009B6F1D" w:rsidRDefault="00703E3E" w:rsidP="008911DB">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CC05C2">
        <w:rPr>
          <w:rFonts w:ascii="Arial" w:hAnsi="Arial" w:cs="Arial"/>
          <w:szCs w:val="24"/>
        </w:rPr>
        <w:t>current MS-Office applications</w:t>
      </w:r>
      <w:r w:rsidRPr="00703E3E">
        <w:rPr>
          <w:rFonts w:ascii="Arial" w:hAnsi="Arial" w:cs="Arial"/>
          <w:szCs w:val="24"/>
        </w:rPr>
        <w:t>) with demonstrable experience using management information systems.  Comfortable utilising internet research tools including the retrieval of statistics for further analysis and presentation.</w:t>
      </w:r>
      <w:r w:rsidR="009B6F1D">
        <w:rPr>
          <w:rFonts w:ascii="Arial" w:hAnsi="Arial" w:cs="Arial"/>
          <w:szCs w:val="24"/>
        </w:rPr>
        <w:t xml:space="preserve"> P</w:t>
      </w:r>
      <w:r w:rsidR="009B6F1D" w:rsidRPr="009B6F1D">
        <w:rPr>
          <w:rFonts w:ascii="Arial" w:hAnsi="Arial" w:cs="Arial"/>
          <w:szCs w:val="24"/>
        </w:rPr>
        <w:t>ractical experience of managing and operating a database</w:t>
      </w:r>
      <w:r w:rsidR="009B6F1D">
        <w:rPr>
          <w:rFonts w:ascii="Arial" w:hAnsi="Arial" w:cs="Arial"/>
          <w:szCs w:val="24"/>
        </w:rPr>
        <w:t>.</w:t>
      </w:r>
    </w:p>
    <w:p w14:paraId="4AF88753" w14:textId="77777777" w:rsidR="00703E3E" w:rsidRDefault="00703E3E" w:rsidP="008911DB">
      <w:pPr>
        <w:pStyle w:val="ListParagraph"/>
        <w:ind w:left="0"/>
        <w:jc w:val="both"/>
        <w:rPr>
          <w:rFonts w:ascii="Arial" w:hAnsi="Arial" w:cs="Arial"/>
          <w:szCs w:val="24"/>
        </w:rPr>
      </w:pPr>
    </w:p>
    <w:p w14:paraId="450F1817" w14:textId="56425D0C" w:rsidR="00703E3E" w:rsidRDefault="00703E3E" w:rsidP="008911DB">
      <w:pPr>
        <w:numPr>
          <w:ilvl w:val="0"/>
          <w:numId w:val="7"/>
        </w:numPr>
        <w:jc w:val="both"/>
        <w:rPr>
          <w:rFonts w:ascii="Arial" w:hAnsi="Arial" w:cs="Arial"/>
          <w:szCs w:val="24"/>
        </w:rPr>
      </w:pPr>
      <w:r w:rsidRPr="00703E3E">
        <w:rPr>
          <w:rFonts w:ascii="Arial" w:hAnsi="Arial" w:cs="Arial"/>
          <w:szCs w:val="24"/>
        </w:rPr>
        <w:t>A full driving licence is required.</w:t>
      </w:r>
    </w:p>
    <w:p w14:paraId="7F2D3D51" w14:textId="77777777" w:rsidR="001670A4" w:rsidRDefault="001670A4" w:rsidP="008911DB">
      <w:pPr>
        <w:pStyle w:val="ListParagraph"/>
        <w:jc w:val="both"/>
        <w:rPr>
          <w:rFonts w:ascii="Arial" w:hAnsi="Arial" w:cs="Arial"/>
          <w:szCs w:val="24"/>
        </w:rPr>
      </w:pPr>
    </w:p>
    <w:p w14:paraId="4B75F502" w14:textId="04846C04" w:rsidR="001670A4" w:rsidRDefault="001670A4" w:rsidP="008911DB">
      <w:pPr>
        <w:pStyle w:val="ListParagraph"/>
        <w:numPr>
          <w:ilvl w:val="0"/>
          <w:numId w:val="7"/>
        </w:numPr>
        <w:contextualSpacing/>
        <w:jc w:val="both"/>
        <w:rPr>
          <w:rFonts w:ascii="Arial" w:hAnsi="Arial" w:cs="Arial"/>
          <w:szCs w:val="24"/>
        </w:rPr>
      </w:pPr>
      <w:r>
        <w:rPr>
          <w:rFonts w:ascii="Arial" w:hAnsi="Arial" w:cs="Arial"/>
          <w:szCs w:val="24"/>
        </w:rPr>
        <w:t>T</w:t>
      </w:r>
      <w:r w:rsidRPr="00061B3A">
        <w:rPr>
          <w:rFonts w:ascii="Arial" w:hAnsi="Arial" w:cs="Arial"/>
          <w:szCs w:val="24"/>
        </w:rPr>
        <w:t xml:space="preserve">his </w:t>
      </w:r>
      <w:r w:rsidRPr="009B6F1D">
        <w:rPr>
          <w:rFonts w:ascii="Arial" w:hAnsi="Arial" w:cs="Arial"/>
          <w:szCs w:val="24"/>
        </w:rPr>
        <w:t>post-holder will be required to hold an Enhanced clearance from the Disclosure and Barring Service (DBS) and to be SC Cleared through National Security Vetting.</w:t>
      </w:r>
    </w:p>
    <w:p w14:paraId="0769AA36" w14:textId="77777777" w:rsidR="004247B1" w:rsidRDefault="004247B1" w:rsidP="004247B1">
      <w:pPr>
        <w:pStyle w:val="ListParagraph"/>
        <w:rPr>
          <w:rFonts w:ascii="Arial" w:hAnsi="Arial" w:cs="Arial"/>
          <w:szCs w:val="24"/>
        </w:rPr>
      </w:pPr>
    </w:p>
    <w:p w14:paraId="64C22747" w14:textId="1F7CFB03" w:rsidR="004247B1" w:rsidRPr="004247B1" w:rsidRDefault="004247B1" w:rsidP="004247B1">
      <w:pPr>
        <w:numPr>
          <w:ilvl w:val="0"/>
          <w:numId w:val="25"/>
        </w:numPr>
        <w:jc w:val="both"/>
        <w:rPr>
          <w:rFonts w:ascii="Arial" w:hAnsi="Arial" w:cs="Arial"/>
          <w:szCs w:val="24"/>
        </w:rPr>
      </w:pPr>
      <w:r>
        <w:rPr>
          <w:rFonts w:ascii="Arial" w:hAnsi="Arial" w:cs="Arial"/>
          <w:szCs w:val="24"/>
        </w:rPr>
        <w:t>Desir</w:t>
      </w:r>
      <w:r w:rsidRPr="006E2920">
        <w:rPr>
          <w:rFonts w:ascii="Arial" w:hAnsi="Arial" w:cs="Arial"/>
          <w:szCs w:val="24"/>
        </w:rPr>
        <w:t>ed skills/experience:</w:t>
      </w:r>
    </w:p>
    <w:p w14:paraId="3A1AD807" w14:textId="77777777" w:rsidR="009B6F1D" w:rsidRDefault="009B6F1D" w:rsidP="008911DB">
      <w:pPr>
        <w:pStyle w:val="ListParagraph"/>
        <w:jc w:val="both"/>
        <w:rPr>
          <w:rFonts w:ascii="Arial" w:hAnsi="Arial" w:cs="Arial"/>
          <w:szCs w:val="24"/>
        </w:rPr>
      </w:pPr>
    </w:p>
    <w:p w14:paraId="0F6F781F" w14:textId="77777777" w:rsidR="00071D29" w:rsidRDefault="009B6F1D" w:rsidP="00071D29">
      <w:pPr>
        <w:numPr>
          <w:ilvl w:val="1"/>
          <w:numId w:val="7"/>
        </w:numPr>
        <w:ind w:left="1134" w:hanging="425"/>
        <w:jc w:val="both"/>
        <w:rPr>
          <w:rFonts w:ascii="Arial" w:hAnsi="Arial" w:cs="Arial"/>
          <w:szCs w:val="24"/>
        </w:rPr>
      </w:pPr>
      <w:r>
        <w:rPr>
          <w:rFonts w:ascii="Arial" w:hAnsi="Arial" w:cs="Arial"/>
          <w:szCs w:val="24"/>
        </w:rPr>
        <w:t>An u</w:t>
      </w:r>
      <w:r w:rsidRPr="009B6F1D">
        <w:rPr>
          <w:rFonts w:ascii="Arial" w:hAnsi="Arial" w:cs="Arial"/>
          <w:szCs w:val="24"/>
        </w:rPr>
        <w:t>nderstanding of the Reserve / Regular military environment</w:t>
      </w:r>
      <w:r w:rsidR="004247B1">
        <w:rPr>
          <w:rFonts w:ascii="Arial" w:hAnsi="Arial" w:cs="Arial"/>
          <w:szCs w:val="24"/>
        </w:rPr>
        <w:t>.</w:t>
      </w:r>
    </w:p>
    <w:p w14:paraId="77B71C67" w14:textId="77777777" w:rsidR="00071D29" w:rsidRDefault="00071D29" w:rsidP="00071D29">
      <w:pPr>
        <w:ind w:left="1134"/>
        <w:jc w:val="both"/>
        <w:rPr>
          <w:rFonts w:ascii="Arial" w:hAnsi="Arial" w:cs="Arial"/>
          <w:szCs w:val="24"/>
        </w:rPr>
      </w:pPr>
    </w:p>
    <w:p w14:paraId="71DB87A9" w14:textId="425FFE99" w:rsidR="00071D29" w:rsidRPr="00071D29" w:rsidRDefault="00071D29" w:rsidP="00071D29">
      <w:pPr>
        <w:numPr>
          <w:ilvl w:val="1"/>
          <w:numId w:val="7"/>
        </w:numPr>
        <w:ind w:left="1134" w:hanging="425"/>
        <w:jc w:val="both"/>
        <w:rPr>
          <w:rFonts w:ascii="Arial" w:hAnsi="Arial" w:cs="Arial"/>
          <w:szCs w:val="24"/>
        </w:rPr>
      </w:pPr>
      <w:r w:rsidRPr="00071D29">
        <w:rPr>
          <w:rFonts w:ascii="Arial" w:hAnsi="Arial" w:cs="Arial"/>
          <w:szCs w:val="24"/>
        </w:rPr>
        <w:t>Practical experience of managing and operating a database.</w:t>
      </w:r>
    </w:p>
    <w:p w14:paraId="479AB3B6" w14:textId="77777777" w:rsidR="00703E3E" w:rsidRDefault="00703E3E" w:rsidP="008911DB">
      <w:pPr>
        <w:pStyle w:val="ListParagraph"/>
        <w:jc w:val="both"/>
        <w:rPr>
          <w:rFonts w:ascii="Arial" w:hAnsi="Arial" w:cs="Arial"/>
          <w:szCs w:val="24"/>
        </w:rPr>
      </w:pPr>
    </w:p>
    <w:p w14:paraId="6B7025CC" w14:textId="2F702F5B" w:rsidR="00703E3E" w:rsidRPr="00703E3E" w:rsidRDefault="00703E3E" w:rsidP="008911DB">
      <w:pPr>
        <w:numPr>
          <w:ilvl w:val="0"/>
          <w:numId w:val="25"/>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8911DB">
      <w:pPr>
        <w:jc w:val="both"/>
        <w:rPr>
          <w:rFonts w:ascii="Arial" w:hAnsi="Arial" w:cs="Arial"/>
          <w:szCs w:val="24"/>
        </w:rPr>
      </w:pPr>
    </w:p>
    <w:p w14:paraId="4D998364" w14:textId="77777777" w:rsidR="008911DB" w:rsidRDefault="008911DB" w:rsidP="008911DB">
      <w:pPr>
        <w:numPr>
          <w:ilvl w:val="0"/>
          <w:numId w:val="2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5526DEB" w14:textId="77777777" w:rsidR="008911DB" w:rsidRDefault="008911DB" w:rsidP="008911DB">
      <w:pPr>
        <w:ind w:left="1080"/>
        <w:jc w:val="both"/>
        <w:rPr>
          <w:rFonts w:ascii="Arial" w:hAnsi="Arial" w:cs="Arial"/>
          <w:szCs w:val="24"/>
        </w:rPr>
      </w:pPr>
    </w:p>
    <w:p w14:paraId="06FA258C" w14:textId="42CF0131" w:rsidR="008911DB" w:rsidRPr="00071D29" w:rsidRDefault="008911DB" w:rsidP="008911DB">
      <w:pPr>
        <w:numPr>
          <w:ilvl w:val="0"/>
          <w:numId w:val="28"/>
        </w:numPr>
        <w:jc w:val="both"/>
        <w:rPr>
          <w:rFonts w:ascii="Arial" w:hAnsi="Arial" w:cs="Arial"/>
          <w:szCs w:val="24"/>
        </w:rPr>
      </w:pPr>
      <w:r>
        <w:rPr>
          <w:rFonts w:ascii="Arial" w:hAnsi="Arial" w:cs="Arial"/>
          <w:szCs w:val="24"/>
        </w:rPr>
        <w:t xml:space="preserve">Proactive and self-motivated. </w:t>
      </w:r>
    </w:p>
    <w:p w14:paraId="457F1778" w14:textId="77777777" w:rsidR="008911DB" w:rsidRDefault="008911DB" w:rsidP="008911DB">
      <w:pPr>
        <w:ind w:left="993"/>
        <w:jc w:val="both"/>
        <w:rPr>
          <w:rFonts w:ascii="Arial" w:hAnsi="Arial" w:cs="Arial"/>
          <w:szCs w:val="24"/>
        </w:rPr>
      </w:pPr>
    </w:p>
    <w:p w14:paraId="37B4257E" w14:textId="77777777" w:rsidR="008911DB" w:rsidRDefault="008911DB" w:rsidP="008911DB">
      <w:pPr>
        <w:numPr>
          <w:ilvl w:val="0"/>
          <w:numId w:val="2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50F36E1" w14:textId="77777777" w:rsidR="008911DB" w:rsidRDefault="008911DB" w:rsidP="008911DB">
      <w:pPr>
        <w:ind w:left="993"/>
        <w:jc w:val="both"/>
        <w:rPr>
          <w:rFonts w:ascii="Arial" w:hAnsi="Arial" w:cs="Arial"/>
          <w:szCs w:val="24"/>
        </w:rPr>
      </w:pPr>
    </w:p>
    <w:p w14:paraId="03B922FE" w14:textId="77777777" w:rsidR="008911DB" w:rsidRDefault="008911DB" w:rsidP="008911DB">
      <w:pPr>
        <w:numPr>
          <w:ilvl w:val="0"/>
          <w:numId w:val="28"/>
        </w:numPr>
        <w:jc w:val="both"/>
        <w:rPr>
          <w:rFonts w:ascii="Arial" w:hAnsi="Arial" w:cs="Arial"/>
          <w:szCs w:val="24"/>
        </w:rPr>
      </w:pPr>
      <w:r w:rsidRPr="00703E3E">
        <w:rPr>
          <w:rFonts w:ascii="Arial" w:hAnsi="Arial" w:cs="Arial"/>
          <w:szCs w:val="24"/>
        </w:rPr>
        <w:t>Ability to prioritise tasks and time manage effective</w:t>
      </w:r>
      <w:r>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70802829" w14:textId="77777777" w:rsidR="008911DB" w:rsidRDefault="008911DB" w:rsidP="008911DB">
      <w:pPr>
        <w:pStyle w:val="ListParagraph"/>
        <w:jc w:val="both"/>
        <w:rPr>
          <w:rFonts w:ascii="Arial" w:hAnsi="Arial" w:cs="Arial"/>
          <w:szCs w:val="24"/>
        </w:rPr>
      </w:pPr>
    </w:p>
    <w:p w14:paraId="7F91AE71" w14:textId="77777777" w:rsidR="008911DB" w:rsidRDefault="008911DB" w:rsidP="008911DB">
      <w:pPr>
        <w:numPr>
          <w:ilvl w:val="0"/>
          <w:numId w:val="2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2DE2781" w14:textId="77777777" w:rsidR="008911DB" w:rsidRDefault="008911DB" w:rsidP="008911DB">
      <w:pPr>
        <w:pStyle w:val="ListParagraph"/>
        <w:jc w:val="both"/>
        <w:rPr>
          <w:rFonts w:ascii="Arial" w:hAnsi="Arial" w:cs="Arial"/>
          <w:szCs w:val="24"/>
        </w:rPr>
      </w:pPr>
    </w:p>
    <w:p w14:paraId="6F9E3C7A" w14:textId="77777777" w:rsidR="008911DB" w:rsidRDefault="008911DB" w:rsidP="008911DB">
      <w:pPr>
        <w:numPr>
          <w:ilvl w:val="0"/>
          <w:numId w:val="2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8911DB">
      <w:pPr>
        <w:jc w:val="both"/>
        <w:rPr>
          <w:rFonts w:ascii="Arial" w:hAnsi="Arial" w:cs="Arial"/>
          <w:szCs w:val="24"/>
        </w:rPr>
      </w:pPr>
    </w:p>
    <w:p w14:paraId="1C7F8295" w14:textId="68FBBFAF" w:rsidR="00703E3E" w:rsidRPr="00703E3E" w:rsidRDefault="00703E3E" w:rsidP="008911DB">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8911DB">
      <w:pPr>
        <w:jc w:val="both"/>
        <w:rPr>
          <w:rFonts w:ascii="Arial" w:hAnsi="Arial" w:cs="Arial"/>
          <w:szCs w:val="24"/>
        </w:rPr>
      </w:pPr>
    </w:p>
    <w:p w14:paraId="0F995ABE" w14:textId="02CC038E" w:rsidR="00703E3E" w:rsidRPr="009B6F1D" w:rsidRDefault="00703E3E" w:rsidP="008911DB">
      <w:pPr>
        <w:numPr>
          <w:ilvl w:val="0"/>
          <w:numId w:val="25"/>
        </w:numPr>
        <w:jc w:val="both"/>
        <w:rPr>
          <w:rFonts w:ascii="Arial" w:hAnsi="Arial" w:cs="Arial"/>
          <w:szCs w:val="24"/>
        </w:rPr>
      </w:pPr>
      <w:r w:rsidRPr="009B6F1D">
        <w:rPr>
          <w:rFonts w:ascii="Arial" w:hAnsi="Arial" w:cs="Arial"/>
          <w:szCs w:val="24"/>
        </w:rPr>
        <w:t>Whilst the role is Chelmsford-based, a high degree of travel across the region (Bedfordshire, Cambridgeshire, Essex, Hertfordshire, Norfolk, and Suffolk), is expected</w:t>
      </w:r>
      <w:r w:rsidR="00A26C86" w:rsidRPr="009B6F1D">
        <w:rPr>
          <w:rFonts w:ascii="Arial" w:hAnsi="Arial" w:cs="Arial"/>
          <w:szCs w:val="24"/>
        </w:rPr>
        <w:t>.</w:t>
      </w:r>
      <w:r w:rsidR="00544EC4">
        <w:rPr>
          <w:rFonts w:ascii="Arial" w:hAnsi="Arial" w:cs="Arial"/>
          <w:szCs w:val="24"/>
        </w:rPr>
        <w:t xml:space="preserve"> A Pool Car will be provided.</w:t>
      </w:r>
      <w:bookmarkStart w:id="0" w:name="_GoBack"/>
      <w:bookmarkEnd w:id="0"/>
    </w:p>
    <w:p w14:paraId="3117F5F3" w14:textId="77777777" w:rsidR="00703E3E" w:rsidRDefault="00703E3E" w:rsidP="008911DB">
      <w:pPr>
        <w:ind w:left="720"/>
        <w:jc w:val="both"/>
        <w:rPr>
          <w:rFonts w:ascii="Arial" w:hAnsi="Arial" w:cs="Arial"/>
          <w:szCs w:val="24"/>
        </w:rPr>
      </w:pPr>
    </w:p>
    <w:p w14:paraId="5991BE17" w14:textId="093AD55D" w:rsidR="00703E3E" w:rsidRPr="00703E3E" w:rsidRDefault="00703E3E" w:rsidP="008911DB">
      <w:pPr>
        <w:numPr>
          <w:ilvl w:val="0"/>
          <w:numId w:val="25"/>
        </w:numPr>
        <w:jc w:val="both"/>
        <w:rPr>
          <w:rFonts w:ascii="Arial" w:hAnsi="Arial" w:cs="Arial"/>
          <w:szCs w:val="24"/>
        </w:rPr>
      </w:pPr>
      <w:r w:rsidRPr="00703E3E">
        <w:rPr>
          <w:rFonts w:ascii="Arial" w:hAnsi="Arial" w:cs="Arial"/>
          <w:szCs w:val="24"/>
        </w:rPr>
        <w:lastRenderedPageBreak/>
        <w:t>The successful individual will need to comply at all times with RFCA health and safety policies and procedures, and data protection/freedom of information requirements.</w:t>
      </w:r>
    </w:p>
    <w:p w14:paraId="643A1891" w14:textId="77777777" w:rsidR="00703E3E" w:rsidRDefault="00703E3E" w:rsidP="008911DB">
      <w:pPr>
        <w:pStyle w:val="ListParagraph"/>
        <w:jc w:val="both"/>
        <w:rPr>
          <w:rFonts w:ascii="Arial" w:hAnsi="Arial" w:cs="Arial"/>
          <w:szCs w:val="24"/>
        </w:rPr>
      </w:pPr>
    </w:p>
    <w:p w14:paraId="652999AE" w14:textId="37053A55" w:rsidR="00703E3E" w:rsidRPr="00703E3E" w:rsidRDefault="00703E3E" w:rsidP="008911DB">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8911DB">
      <w:pPr>
        <w:jc w:val="both"/>
        <w:rPr>
          <w:rFonts w:ascii="Arial" w:hAnsi="Arial" w:cs="Arial"/>
          <w:szCs w:val="24"/>
        </w:rPr>
      </w:pPr>
    </w:p>
    <w:p w14:paraId="3F6D24A4" w14:textId="77777777" w:rsidR="00703E3E" w:rsidRDefault="00703E3E" w:rsidP="008911DB">
      <w:pPr>
        <w:numPr>
          <w:ilvl w:val="0"/>
          <w:numId w:val="25"/>
        </w:numPr>
        <w:jc w:val="both"/>
        <w:rPr>
          <w:rFonts w:ascii="Arial" w:hAnsi="Arial" w:cs="Arial"/>
          <w:szCs w:val="24"/>
        </w:rPr>
      </w:pPr>
      <w:r>
        <w:rPr>
          <w:rFonts w:ascii="Arial" w:hAnsi="Arial" w:cs="Arial"/>
          <w:szCs w:val="24"/>
        </w:rPr>
        <w:t>This job description s</w:t>
      </w:r>
      <w:r w:rsidRPr="00703E3E">
        <w:rPr>
          <w:rFonts w:ascii="Arial" w:hAnsi="Arial" w:cs="Arial"/>
          <w:szCs w:val="24"/>
        </w:rPr>
        <w:t xml:space="preserve">hould be discussed/read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8911DB">
      <w:pPr>
        <w:ind w:left="720"/>
        <w:jc w:val="both"/>
        <w:rPr>
          <w:rFonts w:ascii="Arial" w:hAnsi="Arial" w:cs="Arial"/>
          <w:szCs w:val="24"/>
        </w:rPr>
      </w:pPr>
    </w:p>
    <w:p w14:paraId="00AF841C" w14:textId="49DC1259" w:rsidR="00A27873" w:rsidRPr="00703E3E" w:rsidRDefault="00703E3E" w:rsidP="00A27873">
      <w:pPr>
        <w:numPr>
          <w:ilvl w:val="0"/>
          <w:numId w:val="25"/>
        </w:numPr>
        <w:jc w:val="both"/>
        <w:rPr>
          <w:rFonts w:ascii="Arial" w:hAnsi="Arial" w:cs="Arial"/>
          <w:b/>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2F0D8AF7" w:rsidR="00B02F94" w:rsidRPr="00703E3E" w:rsidRDefault="00B02F94" w:rsidP="008911DB">
      <w:pPr>
        <w:jc w:val="both"/>
        <w:rPr>
          <w:rFonts w:ascii="Arial" w:hAnsi="Arial" w:cs="Arial"/>
          <w:b/>
          <w:szCs w:val="24"/>
        </w:rPr>
      </w:pPr>
    </w:p>
    <w:sectPr w:rsidR="00B02F94" w:rsidRPr="00703E3E" w:rsidSect="009A07EA">
      <w:footerReference w:type="default" r:id="rId14"/>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414A" w14:textId="77777777" w:rsidR="007C6588" w:rsidRDefault="007C6588" w:rsidP="00B46294">
      <w:r>
        <w:separator/>
      </w:r>
    </w:p>
  </w:endnote>
  <w:endnote w:type="continuationSeparator" w:id="0">
    <w:p w14:paraId="46C1752A" w14:textId="77777777" w:rsidR="007C6588" w:rsidRDefault="007C6588"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9A6C" w14:textId="2EC4D22B" w:rsidR="007C6588" w:rsidRPr="00C17570" w:rsidRDefault="00A27873" w:rsidP="008C4923">
    <w:pPr>
      <w:pStyle w:val="Footer"/>
      <w:rPr>
        <w:rFonts w:ascii="Arial" w:hAnsi="Arial" w:cs="Arial"/>
        <w:szCs w:val="24"/>
      </w:rPr>
    </w:pPr>
    <w:r>
      <w:rPr>
        <w:rFonts w:ascii="Arial" w:hAnsi="Arial" w:cs="Arial"/>
        <w:szCs w:val="24"/>
      </w:rPr>
      <w:t>(Ad Mar</w:t>
    </w:r>
    <w:r w:rsidR="007C6588">
      <w:rPr>
        <w:rFonts w:ascii="Arial" w:hAnsi="Arial" w:cs="Arial"/>
        <w:szCs w:val="24"/>
      </w:rPr>
      <w:t xml:space="preserve"> 22</w:t>
    </w:r>
    <w:r w:rsidR="007C6588" w:rsidRPr="00C17570">
      <w:rPr>
        <w:rFonts w:ascii="Arial" w:hAnsi="Arial" w:cs="Arial"/>
        <w:szCs w:val="24"/>
      </w:rPr>
      <w:t xml:space="preserve">) </w:t>
    </w:r>
    <w:r w:rsidR="007C6588" w:rsidRPr="00C17570">
      <w:rPr>
        <w:rFonts w:ascii="Arial" w:hAnsi="Arial" w:cs="Arial"/>
        <w:szCs w:val="24"/>
      </w:rPr>
      <w:tab/>
    </w:r>
    <w:r w:rsidR="007C6588" w:rsidRPr="00C17570">
      <w:rPr>
        <w:rFonts w:ascii="Arial" w:hAnsi="Arial" w:cs="Arial"/>
        <w:szCs w:val="24"/>
      </w:rPr>
      <w:fldChar w:fldCharType="begin"/>
    </w:r>
    <w:r w:rsidR="007C6588" w:rsidRPr="00C17570">
      <w:rPr>
        <w:rFonts w:ascii="Arial" w:hAnsi="Arial" w:cs="Arial"/>
        <w:szCs w:val="24"/>
      </w:rPr>
      <w:instrText xml:space="preserve"> PAGE   \* MERGEFORMAT </w:instrText>
    </w:r>
    <w:r w:rsidR="007C6588" w:rsidRPr="00C17570">
      <w:rPr>
        <w:rFonts w:ascii="Arial" w:hAnsi="Arial" w:cs="Arial"/>
        <w:szCs w:val="24"/>
      </w:rPr>
      <w:fldChar w:fldCharType="separate"/>
    </w:r>
    <w:r w:rsidR="00544EC4">
      <w:rPr>
        <w:rFonts w:ascii="Arial" w:hAnsi="Arial" w:cs="Arial"/>
        <w:noProof/>
        <w:szCs w:val="24"/>
      </w:rPr>
      <w:t>5</w:t>
    </w:r>
    <w:r w:rsidR="007C6588" w:rsidRPr="00C17570">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1E1A" w14:textId="77777777" w:rsidR="007C6588" w:rsidRDefault="007C6588" w:rsidP="00B46294">
      <w:r>
        <w:separator/>
      </w:r>
    </w:p>
  </w:footnote>
  <w:footnote w:type="continuationSeparator" w:id="0">
    <w:p w14:paraId="089CC6E9" w14:textId="77777777" w:rsidR="007C6588" w:rsidRDefault="007C6588" w:rsidP="00B4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7FFC5CB2"/>
    <w:lvl w:ilvl="0" w:tplc="7B0CDA46">
      <w:start w:val="23"/>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4194F"/>
    <w:multiLevelType w:val="hybridMultilevel"/>
    <w:tmpl w:val="1AF475F0"/>
    <w:lvl w:ilvl="0" w:tplc="7FD21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413F05"/>
    <w:multiLevelType w:val="hybridMultilevel"/>
    <w:tmpl w:val="0EAAFE82"/>
    <w:lvl w:ilvl="0" w:tplc="480A0A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9A7CAC"/>
    <w:multiLevelType w:val="hybridMultilevel"/>
    <w:tmpl w:val="B748EB00"/>
    <w:lvl w:ilvl="0" w:tplc="AC364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F6AD8"/>
    <w:multiLevelType w:val="hybridMultilevel"/>
    <w:tmpl w:val="C4D0EC7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E354FC"/>
    <w:multiLevelType w:val="hybridMultilevel"/>
    <w:tmpl w:val="0F1C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A547D"/>
    <w:multiLevelType w:val="hybridMultilevel"/>
    <w:tmpl w:val="B31838D6"/>
    <w:lvl w:ilvl="0" w:tplc="D6389FE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645926"/>
    <w:multiLevelType w:val="hybridMultilevel"/>
    <w:tmpl w:val="1F16F306"/>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A0ABE"/>
    <w:multiLevelType w:val="singleLevel"/>
    <w:tmpl w:val="A23C7350"/>
    <w:lvl w:ilvl="0">
      <w:start w:val="1"/>
      <w:numFmt w:val="lowerLetter"/>
      <w:lvlText w:val="%1."/>
      <w:lvlJc w:val="left"/>
      <w:pPr>
        <w:tabs>
          <w:tab w:val="num" w:pos="1440"/>
        </w:tabs>
        <w:ind w:left="1440" w:hanging="720"/>
      </w:pPr>
      <w:rPr>
        <w:rFonts w:ascii="Arial" w:hAnsi="Arial" w:cs="Arial" w:hint="default"/>
        <w:sz w:val="22"/>
        <w:szCs w:val="22"/>
      </w:rPr>
    </w:lvl>
  </w:abstractNum>
  <w:abstractNum w:abstractNumId="13"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993610"/>
    <w:multiLevelType w:val="hybridMultilevel"/>
    <w:tmpl w:val="63AE6B6C"/>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A651CB"/>
    <w:multiLevelType w:val="hybridMultilevel"/>
    <w:tmpl w:val="4A36497C"/>
    <w:lvl w:ilvl="0" w:tplc="FCCCE6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5E77E6B"/>
    <w:multiLevelType w:val="hybridMultilevel"/>
    <w:tmpl w:val="D31EB2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039D1"/>
    <w:multiLevelType w:val="hybridMultilevel"/>
    <w:tmpl w:val="C70CA72C"/>
    <w:lvl w:ilvl="0" w:tplc="25D01F5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00A60"/>
    <w:multiLevelType w:val="hybridMultilevel"/>
    <w:tmpl w:val="5A8C49A0"/>
    <w:lvl w:ilvl="0" w:tplc="08BC6B0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8"/>
  </w:num>
  <w:num w:numId="2">
    <w:abstractNumId w:val="15"/>
  </w:num>
  <w:num w:numId="3">
    <w:abstractNumId w:val="10"/>
  </w:num>
  <w:num w:numId="4">
    <w:abstractNumId w:val="20"/>
  </w:num>
  <w:num w:numId="5">
    <w:abstractNumId w:val="24"/>
  </w:num>
  <w:num w:numId="6">
    <w:abstractNumId w:val="9"/>
  </w:num>
  <w:num w:numId="7">
    <w:abstractNumId w:val="6"/>
  </w:num>
  <w:num w:numId="8">
    <w:abstractNumId w:val="22"/>
  </w:num>
  <w:num w:numId="9">
    <w:abstractNumId w:val="16"/>
  </w:num>
  <w:num w:numId="10">
    <w:abstractNumId w:val="5"/>
  </w:num>
  <w:num w:numId="11">
    <w:abstractNumId w:val="27"/>
  </w:num>
  <w:num w:numId="12">
    <w:abstractNumId w:val="17"/>
  </w:num>
  <w:num w:numId="13">
    <w:abstractNumId w:val="11"/>
  </w:num>
  <w:num w:numId="14">
    <w:abstractNumId w:val="0"/>
  </w:num>
  <w:num w:numId="15">
    <w:abstractNumId w:val="18"/>
  </w:num>
  <w:num w:numId="16">
    <w:abstractNumId w:val="14"/>
  </w:num>
  <w:num w:numId="17">
    <w:abstractNumId w:val="13"/>
  </w:num>
  <w:num w:numId="18">
    <w:abstractNumId w:val="2"/>
  </w:num>
  <w:num w:numId="19">
    <w:abstractNumId w:val="12"/>
  </w:num>
  <w:num w:numId="20">
    <w:abstractNumId w:val="3"/>
  </w:num>
  <w:num w:numId="21">
    <w:abstractNumId w:val="29"/>
  </w:num>
  <w:num w:numId="22">
    <w:abstractNumId w:val="8"/>
  </w:num>
  <w:num w:numId="23">
    <w:abstractNumId w:val="26"/>
  </w:num>
  <w:num w:numId="24">
    <w:abstractNumId w:val="23"/>
  </w:num>
  <w:num w:numId="25">
    <w:abstractNumId w:val="1"/>
  </w:num>
  <w:num w:numId="26">
    <w:abstractNumId w:val="7"/>
  </w:num>
  <w:num w:numId="27">
    <w:abstractNumId w:val="4"/>
  </w:num>
  <w:num w:numId="28">
    <w:abstractNumId w:val="19"/>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94"/>
    <w:rsid w:val="00011DED"/>
    <w:rsid w:val="00071D29"/>
    <w:rsid w:val="00072E02"/>
    <w:rsid w:val="00084E78"/>
    <w:rsid w:val="000E27F8"/>
    <w:rsid w:val="0011256F"/>
    <w:rsid w:val="00122CAE"/>
    <w:rsid w:val="0016089B"/>
    <w:rsid w:val="001670A4"/>
    <w:rsid w:val="00177D14"/>
    <w:rsid w:val="001A76A1"/>
    <w:rsid w:val="00212476"/>
    <w:rsid w:val="002D5A72"/>
    <w:rsid w:val="00323B05"/>
    <w:rsid w:val="003420B0"/>
    <w:rsid w:val="00351A6D"/>
    <w:rsid w:val="004247B1"/>
    <w:rsid w:val="004E43B9"/>
    <w:rsid w:val="00544EC4"/>
    <w:rsid w:val="005713A3"/>
    <w:rsid w:val="005B1F95"/>
    <w:rsid w:val="00657EBA"/>
    <w:rsid w:val="006A739D"/>
    <w:rsid w:val="00703E3E"/>
    <w:rsid w:val="007501CF"/>
    <w:rsid w:val="007C1D9D"/>
    <w:rsid w:val="007C6588"/>
    <w:rsid w:val="008411CD"/>
    <w:rsid w:val="00847E90"/>
    <w:rsid w:val="0086656B"/>
    <w:rsid w:val="0087652B"/>
    <w:rsid w:val="008911DB"/>
    <w:rsid w:val="008C4923"/>
    <w:rsid w:val="008D04FC"/>
    <w:rsid w:val="009152E0"/>
    <w:rsid w:val="00920B7D"/>
    <w:rsid w:val="00945EB6"/>
    <w:rsid w:val="009461E9"/>
    <w:rsid w:val="009A07EA"/>
    <w:rsid w:val="009B6F1D"/>
    <w:rsid w:val="00A26C86"/>
    <w:rsid w:val="00A27873"/>
    <w:rsid w:val="00A80F82"/>
    <w:rsid w:val="00AC3359"/>
    <w:rsid w:val="00B02F94"/>
    <w:rsid w:val="00B07B65"/>
    <w:rsid w:val="00B37A88"/>
    <w:rsid w:val="00B46294"/>
    <w:rsid w:val="00B75C46"/>
    <w:rsid w:val="00BE39ED"/>
    <w:rsid w:val="00BE4493"/>
    <w:rsid w:val="00C15BBF"/>
    <w:rsid w:val="00C17570"/>
    <w:rsid w:val="00C679C5"/>
    <w:rsid w:val="00C848F0"/>
    <w:rsid w:val="00C87FA2"/>
    <w:rsid w:val="00CB1BEC"/>
    <w:rsid w:val="00CB7729"/>
    <w:rsid w:val="00CC05C2"/>
    <w:rsid w:val="00D86D67"/>
    <w:rsid w:val="00DA1DCE"/>
    <w:rsid w:val="00E07B28"/>
    <w:rsid w:val="00E26D8E"/>
    <w:rsid w:val="00E337A2"/>
    <w:rsid w:val="00EA2F34"/>
    <w:rsid w:val="00F9038B"/>
    <w:rsid w:val="00FD6CC9"/>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A753A3-0491-4D3C-9D3B-4A6167DB2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3.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4.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5.xml><?xml version="1.0" encoding="utf-8"?>
<ds:datastoreItem xmlns:ds="http://schemas.openxmlformats.org/officeDocument/2006/customXml" ds:itemID="{B32EE894-3F5C-4220-9FD0-D1D84E062A56}">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6652dff5-346d-4207-8b0a-5d884a66049b"/>
    <ds:schemaRef ds:uri="http://schemas.microsoft.com/office/infopath/2007/PartnerControls"/>
    <ds:schemaRef ds:uri="http://schemas.openxmlformats.org/package/2006/metadata/core-properties"/>
    <ds:schemaRef ds:uri="98eefa14-5eb9-4862-a691-e6ef2a4c10f4"/>
  </ds:schemaRefs>
</ds:datastoreItem>
</file>

<file path=customXml/itemProps6.xml><?xml version="1.0" encoding="utf-8"?>
<ds:datastoreItem xmlns:ds="http://schemas.openxmlformats.org/officeDocument/2006/customXml" ds:itemID="{C41BA48A-B460-4F2E-9A65-7F5D1908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4</cp:revision>
  <cp:lastPrinted>2010-05-27T10:51:00Z</cp:lastPrinted>
  <dcterms:created xsi:type="dcterms:W3CDTF">2022-03-08T08:05:00Z</dcterms:created>
  <dcterms:modified xsi:type="dcterms:W3CDTF">2022-03-08T10:03:00Z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